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59134" w14:textId="4ABBC64A" w:rsidR="00362346" w:rsidRPr="00E67D1D" w:rsidRDefault="00E67D1D">
      <w:pPr>
        <w:pStyle w:val="MSGENFONTSTYLENAMETEMPLATEROLENUMBERMSGENFONTSTYLENAMEBYROLETEXT30"/>
        <w:shd w:val="clear" w:color="auto" w:fill="auto"/>
        <w:ind w:left="7860"/>
        <w:rPr>
          <w:lang w:val="hr-HR"/>
        </w:rPr>
      </w:pPr>
      <w:r w:rsidRPr="00E67D1D">
        <w:rPr>
          <w:lang w:val="hr-HR"/>
        </w:rPr>
        <w:t xml:space="preserve">Prilog </w:t>
      </w:r>
      <w:r w:rsidR="006A4C4F">
        <w:rPr>
          <w:lang w:val="hr-HR"/>
        </w:rPr>
        <w:t>2</w:t>
      </w:r>
    </w:p>
    <w:p w14:paraId="15B0625E" w14:textId="3093F8B2" w:rsidR="00362346" w:rsidRPr="00E67D1D" w:rsidRDefault="00E67D1D">
      <w:pPr>
        <w:pStyle w:val="MSGENFONTSTYLENAMETEMPLATEROLENUMBERMSGENFONTSTYLENAMEBYROLETEXT30"/>
        <w:shd w:val="clear" w:color="auto" w:fill="auto"/>
        <w:spacing w:after="627"/>
        <w:jc w:val="center"/>
        <w:rPr>
          <w:lang w:val="hr-HR"/>
        </w:rPr>
      </w:pPr>
      <w:r w:rsidRPr="00E67D1D">
        <w:rPr>
          <w:lang w:val="hr-HR"/>
        </w:rPr>
        <w:t>IZJAVA O NEKA</w:t>
      </w:r>
      <w:r w:rsidR="00353071">
        <w:rPr>
          <w:lang w:val="hr-HR"/>
        </w:rPr>
        <w:t>Ž</w:t>
      </w:r>
      <w:r w:rsidRPr="00E67D1D">
        <w:rPr>
          <w:lang w:val="hr-HR"/>
        </w:rPr>
        <w:t>NJAVANJU</w:t>
      </w:r>
      <w:r w:rsidR="000243DF">
        <w:rPr>
          <w:lang w:val="hr-HR"/>
        </w:rPr>
        <w:t xml:space="preserve"> </w:t>
      </w:r>
      <w:r w:rsidR="000243DF" w:rsidRPr="00324A7B">
        <w:rPr>
          <w:vertAlign w:val="superscript"/>
          <w:lang w:val="hr-HR"/>
        </w:rPr>
        <w:footnoteRef/>
      </w:r>
    </w:p>
    <w:tbl>
      <w:tblPr>
        <w:tblOverlap w:val="never"/>
        <w:tblW w:w="10297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1949"/>
        <w:gridCol w:w="1205"/>
        <w:gridCol w:w="1085"/>
        <w:gridCol w:w="2645"/>
        <w:gridCol w:w="2645"/>
      </w:tblGrid>
      <w:tr w:rsidR="00145578" w:rsidRPr="00E67D1D" w14:paraId="429B75AB" w14:textId="1040997E" w:rsidTr="00145578">
        <w:trPr>
          <w:trHeight w:hRule="exact" w:val="240"/>
        </w:trPr>
        <w:tc>
          <w:tcPr>
            <w:tcW w:w="768" w:type="dxa"/>
            <w:shd w:val="clear" w:color="auto" w:fill="FFFFFF"/>
            <w:vAlign w:val="bottom"/>
          </w:tcPr>
          <w:p w14:paraId="2ABA67E6" w14:textId="77777777" w:rsidR="00145578" w:rsidRPr="00E67D1D" w:rsidRDefault="00145578" w:rsidP="000243DF">
            <w:pPr>
              <w:pStyle w:val="MSGENFONTSTYLENAMETEMPLATEROLENUMBERMSGENFONTSTYLENAMEBYROLETEXT20"/>
              <w:framePr w:w="9436" w:h="2176" w:hRule="exact" w:wrap="notBeside" w:vAnchor="text" w:hAnchor="text" w:y="-1"/>
              <w:shd w:val="clear" w:color="auto" w:fill="auto"/>
              <w:spacing w:before="0" w:after="0" w:line="244" w:lineRule="exact"/>
              <w:jc w:val="left"/>
              <w:rPr>
                <w:lang w:val="hr-HR"/>
              </w:rPr>
            </w:pPr>
            <w:r w:rsidRPr="00E67D1D">
              <w:rPr>
                <w:rStyle w:val="MSGENFONTSTYLENAMETEMPLATEROLENUMBERMSGENFONTSTYLENAMEBYROLETEXT21"/>
                <w:lang w:val="hr-HR"/>
              </w:rPr>
              <w:t>Ja,</w:t>
            </w:r>
          </w:p>
        </w:tc>
        <w:tc>
          <w:tcPr>
            <w:tcW w:w="1949" w:type="dxa"/>
            <w:shd w:val="clear" w:color="auto" w:fill="FFFFFF"/>
          </w:tcPr>
          <w:p w14:paraId="4C309B6D" w14:textId="77777777" w:rsidR="00145578" w:rsidRPr="00E67D1D" w:rsidRDefault="00145578" w:rsidP="000243DF">
            <w:pPr>
              <w:framePr w:w="9436" w:h="2176" w:hRule="exact" w:wrap="notBeside" w:vAnchor="text" w:hAnchor="text" w:y="-1"/>
              <w:rPr>
                <w:sz w:val="10"/>
                <w:szCs w:val="10"/>
                <w:lang w:val="hr-HR"/>
              </w:rPr>
            </w:pPr>
          </w:p>
        </w:tc>
        <w:tc>
          <w:tcPr>
            <w:tcW w:w="1205" w:type="dxa"/>
            <w:shd w:val="clear" w:color="auto" w:fill="FFFFFF"/>
            <w:vAlign w:val="bottom"/>
          </w:tcPr>
          <w:p w14:paraId="7FC77943" w14:textId="77777777" w:rsidR="00145578" w:rsidRPr="00E67D1D" w:rsidRDefault="00145578" w:rsidP="000243DF">
            <w:pPr>
              <w:pStyle w:val="MSGENFONTSTYLENAMETEMPLATEROLENUMBERMSGENFONTSTYLENAMEBYROLETEXT20"/>
              <w:framePr w:w="9436" w:h="2176" w:hRule="exact" w:wrap="notBeside" w:vAnchor="text" w:hAnchor="text" w:y="-1"/>
              <w:shd w:val="clear" w:color="auto" w:fill="auto"/>
              <w:spacing w:before="0" w:after="0" w:line="244" w:lineRule="exact"/>
              <w:ind w:right="340"/>
              <w:jc w:val="center"/>
              <w:rPr>
                <w:lang w:val="hr-HR"/>
              </w:rPr>
            </w:pPr>
            <w:r w:rsidRPr="00E67D1D">
              <w:rPr>
                <w:rStyle w:val="MSGENFONTSTYLENAMETEMPLATEROLENUMBERMSGENFONTSTYLENAMEBYROLETEXT21"/>
                <w:lang w:val="hr-HR"/>
              </w:rPr>
              <w:t>iz</w:t>
            </w:r>
          </w:p>
        </w:tc>
        <w:tc>
          <w:tcPr>
            <w:tcW w:w="1085" w:type="dxa"/>
            <w:shd w:val="clear" w:color="auto" w:fill="FFFFFF"/>
          </w:tcPr>
          <w:p w14:paraId="22840949" w14:textId="77777777" w:rsidR="00145578" w:rsidRPr="00E67D1D" w:rsidRDefault="00145578" w:rsidP="000243DF">
            <w:pPr>
              <w:framePr w:w="9436" w:h="2176" w:hRule="exact" w:wrap="notBeside" w:vAnchor="text" w:hAnchor="text" w:y="-1"/>
              <w:rPr>
                <w:sz w:val="10"/>
                <w:szCs w:val="10"/>
                <w:lang w:val="hr-HR"/>
              </w:rPr>
            </w:pPr>
          </w:p>
        </w:tc>
        <w:tc>
          <w:tcPr>
            <w:tcW w:w="2645" w:type="dxa"/>
            <w:shd w:val="clear" w:color="auto" w:fill="FFFFFF"/>
            <w:vAlign w:val="bottom"/>
          </w:tcPr>
          <w:p w14:paraId="3E64F86E" w14:textId="77777777" w:rsidR="00145578" w:rsidRPr="00E67D1D" w:rsidRDefault="00145578" w:rsidP="000243DF">
            <w:pPr>
              <w:pStyle w:val="MSGENFONTSTYLENAMETEMPLATEROLENUMBERMSGENFONTSTYLENAMEBYROLETEXT20"/>
              <w:framePr w:w="9436" w:h="2176" w:hRule="exact" w:wrap="notBeside" w:vAnchor="text" w:hAnchor="text" w:y="-1"/>
              <w:shd w:val="clear" w:color="auto" w:fill="auto"/>
              <w:spacing w:before="0" w:after="0" w:line="244" w:lineRule="exact"/>
              <w:ind w:left="320"/>
              <w:jc w:val="left"/>
              <w:rPr>
                <w:lang w:val="hr-HR"/>
              </w:rPr>
            </w:pPr>
            <w:r w:rsidRPr="00E67D1D">
              <w:rPr>
                <w:rStyle w:val="MSGENFONTSTYLENAMETEMPLATEROLENUMBERMSGENFONTSTYLENAMEBYROLETEXT21"/>
                <w:lang w:val="hr-HR"/>
              </w:rPr>
              <w:t>, osobna iskaznica broj</w:t>
            </w:r>
          </w:p>
        </w:tc>
        <w:tc>
          <w:tcPr>
            <w:tcW w:w="2645" w:type="dxa"/>
            <w:shd w:val="clear" w:color="auto" w:fill="FFFFFF"/>
          </w:tcPr>
          <w:p w14:paraId="194D1DF7" w14:textId="77777777" w:rsidR="00145578" w:rsidRPr="00E67D1D" w:rsidRDefault="00145578" w:rsidP="000243DF">
            <w:pPr>
              <w:pStyle w:val="MSGENFONTSTYLENAMETEMPLATEROLENUMBERMSGENFONTSTYLENAMEBYROLETEXT20"/>
              <w:framePr w:w="9436" w:h="2176" w:hRule="exact" w:wrap="notBeside" w:vAnchor="text" w:hAnchor="text" w:y="-1"/>
              <w:shd w:val="clear" w:color="auto" w:fill="auto"/>
              <w:spacing w:before="0" w:after="0" w:line="244" w:lineRule="exact"/>
              <w:ind w:left="320"/>
              <w:jc w:val="left"/>
              <w:rPr>
                <w:rStyle w:val="MSGENFONTSTYLENAMETEMPLATEROLENUMBERMSGENFONTSTYLENAMEBYROLETEXT21"/>
                <w:lang w:val="hr-HR"/>
              </w:rPr>
            </w:pPr>
          </w:p>
        </w:tc>
      </w:tr>
      <w:tr w:rsidR="00145578" w:rsidRPr="00E67D1D" w14:paraId="593B217B" w14:textId="3E834022" w:rsidTr="00145578">
        <w:trPr>
          <w:trHeight w:hRule="exact" w:val="398"/>
        </w:trPr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14:paraId="60FDF590" w14:textId="77777777" w:rsidR="00145578" w:rsidRPr="00E67D1D" w:rsidRDefault="00145578" w:rsidP="000243DF">
            <w:pPr>
              <w:framePr w:w="9436" w:h="2176" w:hRule="exact" w:wrap="notBeside" w:vAnchor="text" w:hAnchor="text" w:y="-1"/>
              <w:rPr>
                <w:sz w:val="10"/>
                <w:szCs w:val="10"/>
                <w:lang w:val="hr-HR"/>
              </w:rPr>
            </w:pPr>
          </w:p>
        </w:tc>
        <w:tc>
          <w:tcPr>
            <w:tcW w:w="19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9C28A5B" w14:textId="52240AD2" w:rsidR="00145578" w:rsidRPr="00E67D1D" w:rsidRDefault="00145578" w:rsidP="000243DF">
            <w:pPr>
              <w:pStyle w:val="MSGENFONTSTYLENAMETEMPLATEROLENUMBERMSGENFONTSTYLENAMEBYROLETEXT20"/>
              <w:framePr w:w="9436" w:h="2176" w:hRule="exact" w:wrap="notBeside" w:vAnchor="text" w:hAnchor="text" w:y="-1"/>
              <w:shd w:val="clear" w:color="auto" w:fill="auto"/>
              <w:spacing w:before="0" w:after="0" w:line="154" w:lineRule="exact"/>
              <w:ind w:left="400"/>
              <w:jc w:val="left"/>
              <w:rPr>
                <w:lang w:val="hr-HR"/>
              </w:rPr>
            </w:pPr>
            <w:r w:rsidRPr="00E67D1D">
              <w:rPr>
                <w:rStyle w:val="MSGENFONTSTYLENAMETEMPLATEROLENUMBERMSGENFONTSTYLENAMEBYROLETEXT2MSGENFONTSTYLEMODIFERSIZE7"/>
                <w:lang w:val="hr-HR"/>
              </w:rPr>
              <w:t>(ime i prezime)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14:paraId="07426DE6" w14:textId="77777777" w:rsidR="00145578" w:rsidRPr="00E67D1D" w:rsidRDefault="00145578" w:rsidP="000243DF">
            <w:pPr>
              <w:framePr w:w="9436" w:h="2176" w:hRule="exact" w:wrap="notBeside" w:vAnchor="text" w:hAnchor="text" w:y="-1"/>
              <w:rPr>
                <w:sz w:val="10"/>
                <w:szCs w:val="10"/>
                <w:lang w:val="hr-HR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A7EC3CF" w14:textId="77777777" w:rsidR="00145578" w:rsidRPr="00E67D1D" w:rsidRDefault="00145578" w:rsidP="000243DF">
            <w:pPr>
              <w:pStyle w:val="MSGENFONTSTYLENAMETEMPLATEROLENUMBERMSGENFONTSTYLENAMEBYROLETEXT20"/>
              <w:framePr w:w="9436" w:h="2176" w:hRule="exact" w:wrap="notBeside" w:vAnchor="text" w:hAnchor="text" w:y="-1"/>
              <w:shd w:val="clear" w:color="auto" w:fill="auto"/>
              <w:spacing w:before="0" w:after="0" w:line="154" w:lineRule="exact"/>
              <w:ind w:left="60"/>
              <w:jc w:val="center"/>
              <w:rPr>
                <w:lang w:val="hr-HR"/>
              </w:rPr>
            </w:pPr>
            <w:r w:rsidRPr="00E67D1D">
              <w:rPr>
                <w:rStyle w:val="MSGENFONTSTYLENAMETEMPLATEROLENUMBERMSGENFONTSTYLENAMEBYROLETEXT2MSGENFONTSTYLEMODIFERSIZE7"/>
                <w:lang w:val="hr-HR"/>
              </w:rPr>
              <w:t>(mjesto)</w:t>
            </w:r>
          </w:p>
        </w:tc>
        <w:tc>
          <w:tcPr>
            <w:tcW w:w="2645" w:type="dxa"/>
            <w:tcBorders>
              <w:top w:val="single" w:sz="4" w:space="0" w:color="auto"/>
            </w:tcBorders>
            <w:shd w:val="clear" w:color="auto" w:fill="FFFFFF"/>
          </w:tcPr>
          <w:p w14:paraId="0C2A98F8" w14:textId="77777777" w:rsidR="00145578" w:rsidRPr="00E67D1D" w:rsidRDefault="00145578" w:rsidP="000243DF">
            <w:pPr>
              <w:framePr w:w="9436" w:h="2176" w:hRule="exact" w:wrap="notBeside" w:vAnchor="text" w:hAnchor="text" w:y="-1"/>
              <w:rPr>
                <w:sz w:val="10"/>
                <w:szCs w:val="10"/>
                <w:lang w:val="hr-HR"/>
              </w:rPr>
            </w:pPr>
          </w:p>
        </w:tc>
        <w:tc>
          <w:tcPr>
            <w:tcW w:w="2645" w:type="dxa"/>
            <w:tcBorders>
              <w:top w:val="single" w:sz="4" w:space="0" w:color="auto"/>
            </w:tcBorders>
            <w:shd w:val="clear" w:color="auto" w:fill="FFFFFF"/>
          </w:tcPr>
          <w:p w14:paraId="4C40230E" w14:textId="77777777" w:rsidR="00145578" w:rsidRPr="00E67D1D" w:rsidRDefault="00145578" w:rsidP="000243DF">
            <w:pPr>
              <w:framePr w:w="9436" w:h="2176" w:hRule="exact" w:wrap="notBeside" w:vAnchor="text" w:hAnchor="text" w:y="-1"/>
              <w:rPr>
                <w:sz w:val="10"/>
                <w:szCs w:val="10"/>
                <w:lang w:val="hr-HR"/>
              </w:rPr>
            </w:pPr>
          </w:p>
        </w:tc>
      </w:tr>
      <w:tr w:rsidR="00145578" w:rsidRPr="00E67D1D" w14:paraId="512285F4" w14:textId="538DAD98" w:rsidTr="00145578">
        <w:trPr>
          <w:trHeight w:hRule="exact" w:val="379"/>
        </w:trPr>
        <w:tc>
          <w:tcPr>
            <w:tcW w:w="768" w:type="dxa"/>
            <w:shd w:val="clear" w:color="auto" w:fill="FFFFFF"/>
            <w:vAlign w:val="bottom"/>
          </w:tcPr>
          <w:p w14:paraId="4C805F26" w14:textId="4BBFEE5C" w:rsidR="00145578" w:rsidRPr="00E67D1D" w:rsidRDefault="00145578" w:rsidP="000243DF">
            <w:pPr>
              <w:pStyle w:val="MSGENFONTSTYLENAMETEMPLATEROLENUMBERMSGENFONTSTYLENAMEBYROLETEXT20"/>
              <w:framePr w:w="9436" w:h="2176" w:hRule="exact" w:wrap="notBeside" w:vAnchor="text" w:hAnchor="text" w:y="-1"/>
              <w:shd w:val="clear" w:color="auto" w:fill="auto"/>
              <w:spacing w:before="0" w:after="0" w:line="244" w:lineRule="exact"/>
              <w:jc w:val="left"/>
              <w:rPr>
                <w:lang w:val="hr-HR"/>
              </w:rPr>
            </w:pPr>
            <w:r w:rsidRPr="00E67D1D">
              <w:rPr>
                <w:rStyle w:val="MSGENFONTSTYLENAMETEMPLATEROLENUMBERMSGENFONTSTYLENAMEBYROLETEXT21"/>
                <w:lang w:val="hr-HR"/>
              </w:rPr>
              <w:t>ja,.</w:t>
            </w:r>
          </w:p>
        </w:tc>
        <w:tc>
          <w:tcPr>
            <w:tcW w:w="1949" w:type="dxa"/>
            <w:shd w:val="clear" w:color="auto" w:fill="FFFFFF"/>
          </w:tcPr>
          <w:p w14:paraId="73CF0B1F" w14:textId="77777777" w:rsidR="00145578" w:rsidRPr="00E67D1D" w:rsidRDefault="00145578" w:rsidP="000243DF">
            <w:pPr>
              <w:framePr w:w="9436" w:h="2176" w:hRule="exact" w:wrap="notBeside" w:vAnchor="text" w:hAnchor="text" w:y="-1"/>
              <w:rPr>
                <w:sz w:val="10"/>
                <w:szCs w:val="10"/>
                <w:lang w:val="hr-HR"/>
              </w:rPr>
            </w:pPr>
          </w:p>
        </w:tc>
        <w:tc>
          <w:tcPr>
            <w:tcW w:w="1205" w:type="dxa"/>
            <w:shd w:val="clear" w:color="auto" w:fill="FFFFFF"/>
            <w:vAlign w:val="bottom"/>
          </w:tcPr>
          <w:p w14:paraId="68EA87B0" w14:textId="77777777" w:rsidR="00145578" w:rsidRPr="00E67D1D" w:rsidRDefault="00145578" w:rsidP="000243DF">
            <w:pPr>
              <w:pStyle w:val="MSGENFONTSTYLENAMETEMPLATEROLENUMBERMSGENFONTSTYLENAMEBYROLETEXT20"/>
              <w:framePr w:w="9436" w:h="2176" w:hRule="exact" w:wrap="notBeside" w:vAnchor="text" w:hAnchor="text" w:y="-1"/>
              <w:shd w:val="clear" w:color="auto" w:fill="auto"/>
              <w:spacing w:before="0" w:after="0" w:line="244" w:lineRule="exact"/>
              <w:ind w:right="260"/>
              <w:jc w:val="center"/>
              <w:rPr>
                <w:lang w:val="hr-HR"/>
              </w:rPr>
            </w:pPr>
            <w:r w:rsidRPr="00E67D1D">
              <w:rPr>
                <w:rStyle w:val="MSGENFONTSTYLENAMETEMPLATEROLENUMBERMSGENFONTSTYLENAMEBYROLETEXT21"/>
                <w:lang w:val="hr-HR"/>
              </w:rPr>
              <w:t>iz</w:t>
            </w:r>
          </w:p>
        </w:tc>
        <w:tc>
          <w:tcPr>
            <w:tcW w:w="1085" w:type="dxa"/>
            <w:shd w:val="clear" w:color="auto" w:fill="FFFFFF"/>
          </w:tcPr>
          <w:p w14:paraId="08646CA4" w14:textId="77777777" w:rsidR="00145578" w:rsidRPr="00E67D1D" w:rsidRDefault="00145578" w:rsidP="000243DF">
            <w:pPr>
              <w:framePr w:w="9436" w:h="2176" w:hRule="exact" w:wrap="notBeside" w:vAnchor="text" w:hAnchor="text" w:y="-1"/>
              <w:rPr>
                <w:sz w:val="10"/>
                <w:szCs w:val="10"/>
                <w:lang w:val="hr-HR"/>
              </w:rPr>
            </w:pPr>
          </w:p>
        </w:tc>
        <w:tc>
          <w:tcPr>
            <w:tcW w:w="2645" w:type="dxa"/>
            <w:shd w:val="clear" w:color="auto" w:fill="FFFFFF"/>
            <w:vAlign w:val="bottom"/>
          </w:tcPr>
          <w:p w14:paraId="0FA8932B" w14:textId="77777777" w:rsidR="00145578" w:rsidRPr="00E67D1D" w:rsidRDefault="00145578" w:rsidP="000243DF">
            <w:pPr>
              <w:pStyle w:val="MSGENFONTSTYLENAMETEMPLATEROLENUMBERMSGENFONTSTYLENAMEBYROLETEXT20"/>
              <w:framePr w:w="9436" w:h="2176" w:hRule="exact" w:wrap="notBeside" w:vAnchor="text" w:hAnchor="text" w:y="-1"/>
              <w:shd w:val="clear" w:color="auto" w:fill="auto"/>
              <w:spacing w:before="0" w:after="0" w:line="244" w:lineRule="exact"/>
              <w:jc w:val="center"/>
              <w:rPr>
                <w:lang w:val="hr-HR"/>
              </w:rPr>
            </w:pPr>
            <w:r w:rsidRPr="00E67D1D">
              <w:rPr>
                <w:rStyle w:val="MSGENFONTSTYLENAMETEMPLATEROLENUMBERMSGENFONTSTYLENAMEBYROLETEXT21"/>
                <w:lang w:val="hr-HR"/>
              </w:rPr>
              <w:t>, osobna iskaznica broj</w:t>
            </w:r>
          </w:p>
        </w:tc>
        <w:tc>
          <w:tcPr>
            <w:tcW w:w="2645" w:type="dxa"/>
            <w:shd w:val="clear" w:color="auto" w:fill="FFFFFF"/>
          </w:tcPr>
          <w:p w14:paraId="7D49946E" w14:textId="77777777" w:rsidR="00145578" w:rsidRPr="00E67D1D" w:rsidRDefault="00145578" w:rsidP="000243DF">
            <w:pPr>
              <w:pStyle w:val="MSGENFONTSTYLENAMETEMPLATEROLENUMBERMSGENFONTSTYLENAMEBYROLETEXT20"/>
              <w:framePr w:w="9436" w:h="2176" w:hRule="exact" w:wrap="notBeside" w:vAnchor="text" w:hAnchor="text" w:y="-1"/>
              <w:shd w:val="clear" w:color="auto" w:fill="auto"/>
              <w:spacing w:before="0" w:after="0" w:line="244" w:lineRule="exact"/>
              <w:jc w:val="right"/>
              <w:rPr>
                <w:rStyle w:val="MSGENFONTSTYLENAMETEMPLATEROLENUMBERMSGENFONTSTYLENAMEBYROLETEXT21"/>
                <w:lang w:val="hr-HR"/>
              </w:rPr>
            </w:pPr>
          </w:p>
        </w:tc>
      </w:tr>
      <w:tr w:rsidR="00145578" w:rsidRPr="00E67D1D" w14:paraId="726159E4" w14:textId="0AD0359A" w:rsidTr="00145578">
        <w:trPr>
          <w:trHeight w:hRule="exact" w:val="259"/>
        </w:trPr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14:paraId="3479B75C" w14:textId="77777777" w:rsidR="00145578" w:rsidRPr="00E67D1D" w:rsidRDefault="00145578" w:rsidP="000243DF">
            <w:pPr>
              <w:framePr w:w="9436" w:h="2176" w:hRule="exact" w:wrap="notBeside" w:vAnchor="text" w:hAnchor="text" w:y="-1"/>
              <w:rPr>
                <w:sz w:val="10"/>
                <w:szCs w:val="10"/>
                <w:lang w:val="hr-HR"/>
              </w:rPr>
            </w:pPr>
          </w:p>
        </w:tc>
        <w:tc>
          <w:tcPr>
            <w:tcW w:w="19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C7C1678" w14:textId="77777777" w:rsidR="00145578" w:rsidRPr="00E67D1D" w:rsidRDefault="00145578" w:rsidP="000243DF">
            <w:pPr>
              <w:pStyle w:val="MSGENFONTSTYLENAMETEMPLATEROLENUMBERMSGENFONTSTYLENAMEBYROLETEXT20"/>
              <w:framePr w:w="9436" w:h="2176" w:hRule="exact" w:wrap="notBeside" w:vAnchor="text" w:hAnchor="text" w:y="-1"/>
              <w:shd w:val="clear" w:color="auto" w:fill="auto"/>
              <w:spacing w:before="0" w:after="0" w:line="154" w:lineRule="exact"/>
              <w:ind w:left="400"/>
              <w:jc w:val="left"/>
              <w:rPr>
                <w:lang w:val="hr-HR"/>
              </w:rPr>
            </w:pPr>
            <w:r w:rsidRPr="00E67D1D">
              <w:rPr>
                <w:rStyle w:val="MSGENFONTSTYLENAMETEMPLATEROLENUMBERMSGENFONTSTYLENAMEBYROLETEXT2MSGENFONTSTYLEMODIFERSIZE7"/>
                <w:lang w:val="hr-HR"/>
              </w:rPr>
              <w:t>(ime i prezime)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14:paraId="7F76CF75" w14:textId="77777777" w:rsidR="00145578" w:rsidRPr="00E67D1D" w:rsidRDefault="00145578" w:rsidP="000243DF">
            <w:pPr>
              <w:framePr w:w="9436" w:h="2176" w:hRule="exact" w:wrap="notBeside" w:vAnchor="text" w:hAnchor="text" w:y="-1"/>
              <w:rPr>
                <w:sz w:val="10"/>
                <w:szCs w:val="10"/>
                <w:lang w:val="hr-HR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C01C1DB" w14:textId="77777777" w:rsidR="00145578" w:rsidRPr="00E67D1D" w:rsidRDefault="00145578" w:rsidP="000243DF">
            <w:pPr>
              <w:pStyle w:val="MSGENFONTSTYLENAMETEMPLATEROLENUMBERMSGENFONTSTYLENAMEBYROLETEXT20"/>
              <w:framePr w:w="9436" w:h="2176" w:hRule="exact" w:wrap="notBeside" w:vAnchor="text" w:hAnchor="text" w:y="-1"/>
              <w:shd w:val="clear" w:color="auto" w:fill="auto"/>
              <w:spacing w:before="0" w:after="0" w:line="154" w:lineRule="exact"/>
              <w:ind w:left="60"/>
              <w:jc w:val="center"/>
              <w:rPr>
                <w:lang w:val="hr-HR"/>
              </w:rPr>
            </w:pPr>
            <w:r w:rsidRPr="00E67D1D">
              <w:rPr>
                <w:rStyle w:val="MSGENFONTSTYLENAMETEMPLATEROLENUMBERMSGENFONTSTYLENAMEBYROLETEXT2MSGENFONTSTYLEMODIFERSIZE7"/>
                <w:lang w:val="hr-HR"/>
              </w:rPr>
              <w:t>(mjesto)</w:t>
            </w:r>
          </w:p>
        </w:tc>
        <w:tc>
          <w:tcPr>
            <w:tcW w:w="2645" w:type="dxa"/>
            <w:tcBorders>
              <w:top w:val="single" w:sz="4" w:space="0" w:color="auto"/>
            </w:tcBorders>
            <w:shd w:val="clear" w:color="auto" w:fill="FFFFFF"/>
          </w:tcPr>
          <w:p w14:paraId="3A7695E6" w14:textId="77777777" w:rsidR="00145578" w:rsidRPr="00E67D1D" w:rsidRDefault="00145578" w:rsidP="000243DF">
            <w:pPr>
              <w:framePr w:w="9436" w:h="2176" w:hRule="exact" w:wrap="notBeside" w:vAnchor="text" w:hAnchor="text" w:y="-1"/>
              <w:rPr>
                <w:sz w:val="10"/>
                <w:szCs w:val="10"/>
                <w:lang w:val="hr-HR"/>
              </w:rPr>
            </w:pPr>
          </w:p>
        </w:tc>
        <w:tc>
          <w:tcPr>
            <w:tcW w:w="2645" w:type="dxa"/>
            <w:tcBorders>
              <w:top w:val="single" w:sz="4" w:space="0" w:color="auto"/>
            </w:tcBorders>
            <w:shd w:val="clear" w:color="auto" w:fill="FFFFFF"/>
          </w:tcPr>
          <w:p w14:paraId="70A50F50" w14:textId="77777777" w:rsidR="00145578" w:rsidRPr="00E67D1D" w:rsidRDefault="00145578" w:rsidP="000243DF">
            <w:pPr>
              <w:framePr w:w="9436" w:h="2176" w:hRule="exact" w:wrap="notBeside" w:vAnchor="text" w:hAnchor="text" w:y="-1"/>
              <w:rPr>
                <w:sz w:val="10"/>
                <w:szCs w:val="10"/>
                <w:lang w:val="hr-HR"/>
              </w:rPr>
            </w:pPr>
          </w:p>
        </w:tc>
      </w:tr>
    </w:tbl>
    <w:p w14:paraId="6B6FB10F" w14:textId="77777777" w:rsidR="000243DF" w:rsidRDefault="000243DF" w:rsidP="000243DF">
      <w:pPr>
        <w:pStyle w:val="MSGENFONTSTYLENAMETEMPLATEROLEMSGENFONTSTYLENAMEBYROLETABLECAPTION0"/>
        <w:framePr w:w="9436" w:h="2176" w:hRule="exact" w:wrap="notBeside" w:vAnchor="text" w:hAnchor="text" w:y="-1"/>
        <w:shd w:val="clear" w:color="auto" w:fill="auto"/>
        <w:rPr>
          <w:lang w:val="hr-HR"/>
        </w:rPr>
      </w:pPr>
    </w:p>
    <w:p w14:paraId="20A7351A" w14:textId="06D9C538" w:rsidR="000243DF" w:rsidRDefault="00E67D1D" w:rsidP="000243DF">
      <w:pPr>
        <w:pStyle w:val="MSGENFONTSTYLENAMETEMPLATEROLEMSGENFONTSTYLENAMEBYROLETABLECAPTION0"/>
        <w:framePr w:w="9436" w:h="2176" w:hRule="exact" w:wrap="notBeside" w:vAnchor="text" w:hAnchor="text" w:y="-1"/>
        <w:shd w:val="clear" w:color="auto" w:fill="auto"/>
        <w:rPr>
          <w:lang w:val="hr-HR"/>
        </w:rPr>
      </w:pPr>
      <w:r w:rsidRPr="00E67D1D">
        <w:rPr>
          <w:lang w:val="hr-HR"/>
        </w:rPr>
        <w:t xml:space="preserve">kao osoba </w:t>
      </w:r>
      <w:r w:rsidR="00365B19" w:rsidRPr="00E67D1D">
        <w:rPr>
          <w:lang w:val="hr-HR"/>
        </w:rPr>
        <w:t>ovlaštena</w:t>
      </w:r>
      <w:r w:rsidRPr="00E67D1D">
        <w:rPr>
          <w:lang w:val="hr-HR"/>
        </w:rPr>
        <w:t xml:space="preserve"> po zakonu za zastupanje gospodarskog subjekta</w:t>
      </w:r>
    </w:p>
    <w:p w14:paraId="0795AE45" w14:textId="77777777" w:rsidR="000243DF" w:rsidRDefault="000243DF" w:rsidP="000243DF">
      <w:pPr>
        <w:pStyle w:val="MSGENFONTSTYLENAMETEMPLATEROLEMSGENFONTSTYLENAMEBYROLETABLECAPTION0"/>
        <w:framePr w:w="9436" w:h="2176" w:hRule="exact" w:wrap="notBeside" w:vAnchor="text" w:hAnchor="text" w:y="-1"/>
        <w:shd w:val="clear" w:color="auto" w:fill="auto"/>
        <w:rPr>
          <w:lang w:val="hr-HR"/>
        </w:rPr>
      </w:pPr>
    </w:p>
    <w:p w14:paraId="26903F51" w14:textId="77777777" w:rsidR="000243DF" w:rsidRDefault="000243DF" w:rsidP="000243DF">
      <w:pPr>
        <w:pStyle w:val="MSGENFONTSTYLENAMETEMPLATEROLEMSGENFONTSTYLENAMEBYROLETABLECAPTION0"/>
        <w:framePr w:w="9436" w:h="2176" w:hRule="exact" w:wrap="notBeside" w:vAnchor="text" w:hAnchor="text" w:y="-1"/>
        <w:shd w:val="clear" w:color="auto" w:fill="auto"/>
        <w:rPr>
          <w:lang w:val="hr-HR"/>
        </w:rPr>
      </w:pPr>
    </w:p>
    <w:p w14:paraId="0F530CB3" w14:textId="144B4484" w:rsidR="000243DF" w:rsidRDefault="00145578" w:rsidP="000243DF">
      <w:pPr>
        <w:pStyle w:val="MSGENFONTSTYLENAMETEMPLATEROLEMSGENFONTSTYLENAMEBYROLETABLECAPTION0"/>
        <w:framePr w:w="9436" w:h="2176" w:hRule="exact" w:wrap="notBeside" w:vAnchor="text" w:hAnchor="text" w:y="-1"/>
        <w:shd w:val="clear" w:color="auto" w:fill="auto"/>
        <w:rPr>
          <w:lang w:val="hr-HR"/>
        </w:rPr>
      </w:pPr>
      <w:r>
        <w:rPr>
          <w:lang w:val="hr-HR"/>
        </w:rPr>
        <w:t xml:space="preserve"> </w:t>
      </w:r>
    </w:p>
    <w:p w14:paraId="1BC268A8" w14:textId="365FABEA" w:rsidR="00362346" w:rsidRPr="00E67D1D" w:rsidRDefault="00145578" w:rsidP="000243DF">
      <w:pPr>
        <w:pStyle w:val="MSGENFONTSTYLENAMETEMPLATEROLEMSGENFONTSTYLENAMEBYROLETABLECAPTION0"/>
        <w:framePr w:w="9436" w:h="2176" w:hRule="exact" w:wrap="notBeside" w:vAnchor="text" w:hAnchor="text" w:y="-1"/>
        <w:shd w:val="clear" w:color="auto" w:fill="auto"/>
        <w:rPr>
          <w:lang w:val="hr-HR"/>
        </w:rPr>
      </w:pPr>
      <w:r>
        <w:rPr>
          <w:lang w:val="hr-HR"/>
        </w:rPr>
        <w:t xml:space="preserve"> </w:t>
      </w:r>
    </w:p>
    <w:p w14:paraId="0C35AD02" w14:textId="77777777" w:rsidR="00362346" w:rsidRPr="00E67D1D" w:rsidRDefault="00362346" w:rsidP="000243DF">
      <w:pPr>
        <w:framePr w:w="9436" w:h="2176" w:hRule="exact" w:wrap="notBeside" w:vAnchor="text" w:hAnchor="text" w:y="-1"/>
        <w:rPr>
          <w:sz w:val="2"/>
          <w:szCs w:val="2"/>
          <w:lang w:val="hr-HR"/>
        </w:rPr>
      </w:pPr>
    </w:p>
    <w:p w14:paraId="023ACD25" w14:textId="77777777" w:rsidR="00362346" w:rsidRPr="00E67D1D" w:rsidRDefault="00362346">
      <w:pPr>
        <w:rPr>
          <w:sz w:val="2"/>
          <w:szCs w:val="2"/>
          <w:lang w:val="hr-HR"/>
        </w:rPr>
      </w:pPr>
    </w:p>
    <w:p w14:paraId="01E22287" w14:textId="5FD02350" w:rsidR="000243DF" w:rsidRDefault="000243DF">
      <w:pPr>
        <w:pStyle w:val="MSGENFONTSTYLENAMETEMPLATEROLENUMBERMSGENFONTSTYLENAMEBYROLETEXT40"/>
        <w:shd w:val="clear" w:color="auto" w:fill="auto"/>
        <w:spacing w:before="547" w:after="264"/>
        <w:rPr>
          <w:lang w:val="hr-HR"/>
        </w:rPr>
      </w:pPr>
      <w:r>
        <w:rPr>
          <w:lang w:val="hr-HR"/>
        </w:rPr>
        <w:t>___________________________________________________________________________________________________________________________________</w:t>
      </w:r>
    </w:p>
    <w:p w14:paraId="24DCA663" w14:textId="64E009BA" w:rsidR="00362346" w:rsidRPr="00E67D1D" w:rsidRDefault="00E67D1D" w:rsidP="000243DF">
      <w:pPr>
        <w:pStyle w:val="MSGENFONTSTYLENAMETEMPLATEROLENUMBERMSGENFONTSTYLENAMEBYROLETEXT40"/>
        <w:shd w:val="clear" w:color="auto" w:fill="auto"/>
        <w:spacing w:before="120" w:after="264"/>
        <w:rPr>
          <w:lang w:val="hr-HR"/>
        </w:rPr>
      </w:pPr>
      <w:r w:rsidRPr="00E67D1D">
        <w:rPr>
          <w:lang w:val="hr-HR"/>
        </w:rPr>
        <w:t>(naziv gospodarskog subjekta)</w:t>
      </w:r>
    </w:p>
    <w:p w14:paraId="3FE7E24F" w14:textId="0D627017" w:rsidR="00362346" w:rsidRPr="00E67D1D" w:rsidRDefault="00E67D1D">
      <w:pPr>
        <w:pStyle w:val="MSGENFONTSTYLENAMETEMPLATEROLENUMBERMSGENFONTSTYLENAMEBYROLETEXT20"/>
        <w:shd w:val="clear" w:color="auto" w:fill="auto"/>
        <w:spacing w:before="0"/>
        <w:rPr>
          <w:lang w:val="hr-HR"/>
        </w:rPr>
      </w:pPr>
      <w:r w:rsidRPr="00E67D1D">
        <w:rPr>
          <w:lang w:val="hr-HR"/>
        </w:rPr>
        <w:t xml:space="preserve">pod materijalnom i kaznenom </w:t>
      </w:r>
      <w:r w:rsidR="00365B19" w:rsidRPr="00E67D1D">
        <w:rPr>
          <w:lang w:val="hr-HR"/>
        </w:rPr>
        <w:t>ovlaštena</w:t>
      </w:r>
      <w:r w:rsidRPr="00E67D1D">
        <w:rPr>
          <w:lang w:val="hr-HR"/>
        </w:rPr>
        <w:t xml:space="preserve"> izjavljujem da ja osobno niti gore navedeni gospodarski subjekt nismo </w:t>
      </w:r>
      <w:r w:rsidR="00365B19" w:rsidRPr="00E67D1D">
        <w:rPr>
          <w:lang w:val="hr-HR"/>
        </w:rPr>
        <w:t>pravomoćno</w:t>
      </w:r>
      <w:r w:rsidRPr="00E67D1D">
        <w:rPr>
          <w:lang w:val="hr-HR"/>
        </w:rPr>
        <w:t xml:space="preserve"> </w:t>
      </w:r>
      <w:r w:rsidR="00365B19" w:rsidRPr="00E67D1D">
        <w:rPr>
          <w:lang w:val="hr-HR"/>
        </w:rPr>
        <w:t>osuđeni</w:t>
      </w:r>
      <w:r w:rsidRPr="00E67D1D">
        <w:rPr>
          <w:lang w:val="hr-HR"/>
        </w:rPr>
        <w:t xml:space="preserve"> za bilo koje od </w:t>
      </w:r>
      <w:r w:rsidR="00365B19" w:rsidRPr="00E67D1D">
        <w:rPr>
          <w:lang w:val="hr-HR"/>
        </w:rPr>
        <w:t>slijedećih</w:t>
      </w:r>
      <w:r w:rsidRPr="00E67D1D">
        <w:rPr>
          <w:lang w:val="hr-HR"/>
        </w:rPr>
        <w:t xml:space="preserve"> kaznenih dijela, odnosno za </w:t>
      </w:r>
      <w:r w:rsidR="00365B19" w:rsidRPr="00E67D1D">
        <w:rPr>
          <w:lang w:val="hr-HR"/>
        </w:rPr>
        <w:t>odgovarajuća</w:t>
      </w:r>
      <w:r w:rsidRPr="00E67D1D">
        <w:rPr>
          <w:lang w:val="hr-HR"/>
        </w:rPr>
        <w:t xml:space="preserve"> kaznena djela prema propisima </w:t>
      </w:r>
      <w:r w:rsidR="00365B19" w:rsidRPr="00E67D1D">
        <w:rPr>
          <w:lang w:val="hr-HR"/>
        </w:rPr>
        <w:t>države</w:t>
      </w:r>
      <w:r w:rsidRPr="00E67D1D">
        <w:rPr>
          <w:lang w:val="hr-HR"/>
        </w:rPr>
        <w:t xml:space="preserve"> </w:t>
      </w:r>
      <w:r w:rsidR="00365B19" w:rsidRPr="00E67D1D">
        <w:rPr>
          <w:lang w:val="hr-HR"/>
        </w:rPr>
        <w:t>sjedišta</w:t>
      </w:r>
      <w:r w:rsidRPr="00E67D1D">
        <w:rPr>
          <w:lang w:val="hr-HR"/>
        </w:rPr>
        <w:t xml:space="preserve"> gospodarskog subjekta, odnosno </w:t>
      </w:r>
      <w:r w:rsidR="00365B19" w:rsidRPr="00E67D1D">
        <w:rPr>
          <w:lang w:val="hr-HR"/>
        </w:rPr>
        <w:t>države</w:t>
      </w:r>
      <w:r w:rsidRPr="00E67D1D">
        <w:rPr>
          <w:lang w:val="hr-HR"/>
        </w:rPr>
        <w:t xml:space="preserve"> </w:t>
      </w:r>
      <w:r w:rsidR="00365B19" w:rsidRPr="00E67D1D">
        <w:rPr>
          <w:lang w:val="hr-HR"/>
        </w:rPr>
        <w:t>čiji</w:t>
      </w:r>
      <w:r w:rsidRPr="00E67D1D">
        <w:rPr>
          <w:lang w:val="hr-HR"/>
        </w:rPr>
        <w:t xml:space="preserve"> sam </w:t>
      </w:r>
      <w:r w:rsidR="00365B19" w:rsidRPr="00E67D1D">
        <w:rPr>
          <w:lang w:val="hr-HR"/>
        </w:rPr>
        <w:t>državljani</w:t>
      </w:r>
      <w:r w:rsidRPr="00E67D1D">
        <w:rPr>
          <w:lang w:val="hr-HR"/>
        </w:rPr>
        <w:t>:</w:t>
      </w:r>
    </w:p>
    <w:p w14:paraId="3DE1BFF9" w14:textId="16AFC4F7" w:rsidR="00362346" w:rsidRPr="00E67D1D" w:rsidRDefault="00E67D1D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09"/>
        </w:tabs>
        <w:spacing w:before="0" w:after="0"/>
        <w:rPr>
          <w:lang w:val="hr-HR"/>
        </w:rPr>
      </w:pPr>
      <w:r w:rsidRPr="00E67D1D">
        <w:rPr>
          <w:lang w:val="hr-HR"/>
        </w:rPr>
        <w:t xml:space="preserve">sudjelovanje u </w:t>
      </w:r>
      <w:r w:rsidR="00365B19" w:rsidRPr="00E67D1D">
        <w:rPr>
          <w:lang w:val="hr-HR"/>
        </w:rPr>
        <w:t>zločinačkoj</w:t>
      </w:r>
      <w:r w:rsidRPr="00E67D1D">
        <w:rPr>
          <w:lang w:val="hr-HR"/>
        </w:rPr>
        <w:t xml:space="preserve"> organizaciji, na temelju:</w:t>
      </w:r>
    </w:p>
    <w:p w14:paraId="188E940B" w14:textId="3399D58B" w:rsidR="00362346" w:rsidRPr="00E67D1D" w:rsidRDefault="00365B19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918"/>
        </w:tabs>
        <w:spacing w:before="0" w:after="0"/>
        <w:ind w:firstLine="760"/>
        <w:rPr>
          <w:lang w:val="hr-HR"/>
        </w:rPr>
      </w:pPr>
      <w:r w:rsidRPr="00E67D1D">
        <w:rPr>
          <w:lang w:val="hr-HR"/>
        </w:rPr>
        <w:t>članka</w:t>
      </w:r>
      <w:r w:rsidR="00E67D1D" w:rsidRPr="00E67D1D">
        <w:rPr>
          <w:lang w:val="hr-HR"/>
        </w:rPr>
        <w:t xml:space="preserve"> 328. (</w:t>
      </w:r>
      <w:r w:rsidRPr="00E67D1D">
        <w:rPr>
          <w:lang w:val="hr-HR"/>
        </w:rPr>
        <w:t>zločinačko</w:t>
      </w:r>
      <w:r w:rsidR="00E67D1D" w:rsidRPr="00E67D1D">
        <w:rPr>
          <w:lang w:val="hr-HR"/>
        </w:rPr>
        <w:t xml:space="preserve"> </w:t>
      </w:r>
      <w:r w:rsidRPr="00E67D1D">
        <w:rPr>
          <w:lang w:val="hr-HR"/>
        </w:rPr>
        <w:t>udruženje</w:t>
      </w:r>
      <w:r w:rsidR="00E67D1D" w:rsidRPr="00E67D1D">
        <w:rPr>
          <w:lang w:val="hr-HR"/>
        </w:rPr>
        <w:t xml:space="preserve">) i </w:t>
      </w:r>
      <w:r w:rsidRPr="00E67D1D">
        <w:rPr>
          <w:lang w:val="hr-HR"/>
        </w:rPr>
        <w:t>članka</w:t>
      </w:r>
      <w:r w:rsidR="00E67D1D" w:rsidRPr="00E67D1D">
        <w:rPr>
          <w:lang w:val="hr-HR"/>
        </w:rPr>
        <w:t xml:space="preserve"> 329. (</w:t>
      </w:r>
      <w:r w:rsidRPr="00E67D1D">
        <w:rPr>
          <w:lang w:val="hr-HR"/>
        </w:rPr>
        <w:t>počinjenje</w:t>
      </w:r>
      <w:r w:rsidR="00E67D1D" w:rsidRPr="00E67D1D">
        <w:rPr>
          <w:lang w:val="hr-HR"/>
        </w:rPr>
        <w:t xml:space="preserve"> kaznenog djela u sastavu </w:t>
      </w:r>
      <w:r w:rsidRPr="00E67D1D">
        <w:rPr>
          <w:lang w:val="hr-HR"/>
        </w:rPr>
        <w:t>zločinačkog</w:t>
      </w:r>
      <w:r w:rsidR="00E67D1D" w:rsidRPr="00E67D1D">
        <w:rPr>
          <w:lang w:val="hr-HR"/>
        </w:rPr>
        <w:t xml:space="preserve"> </w:t>
      </w:r>
      <w:r w:rsidRPr="00E67D1D">
        <w:rPr>
          <w:lang w:val="hr-HR"/>
        </w:rPr>
        <w:t>udruženja</w:t>
      </w:r>
      <w:r w:rsidR="00E67D1D" w:rsidRPr="00E67D1D">
        <w:rPr>
          <w:lang w:val="hr-HR"/>
        </w:rPr>
        <w:t>) Kaznenog zakona</w:t>
      </w:r>
    </w:p>
    <w:p w14:paraId="30D222A5" w14:textId="45C5D472" w:rsidR="00362346" w:rsidRPr="00E67D1D" w:rsidRDefault="00365B19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918"/>
        </w:tabs>
        <w:spacing w:before="0"/>
        <w:ind w:firstLine="760"/>
        <w:rPr>
          <w:lang w:val="hr-HR"/>
        </w:rPr>
      </w:pPr>
      <w:r w:rsidRPr="00E67D1D">
        <w:rPr>
          <w:lang w:val="hr-HR"/>
        </w:rPr>
        <w:t>članka</w:t>
      </w:r>
      <w:r w:rsidR="00E67D1D" w:rsidRPr="00E67D1D">
        <w:rPr>
          <w:lang w:val="hr-HR"/>
        </w:rPr>
        <w:t xml:space="preserve"> 333. (</w:t>
      </w:r>
      <w:r w:rsidRPr="00E67D1D">
        <w:rPr>
          <w:lang w:val="hr-HR"/>
        </w:rPr>
        <w:t>udruženje</w:t>
      </w:r>
      <w:r w:rsidR="00E67D1D" w:rsidRPr="00E67D1D">
        <w:rPr>
          <w:lang w:val="hr-HR"/>
        </w:rPr>
        <w:t xml:space="preserve"> za </w:t>
      </w:r>
      <w:r w:rsidRPr="00E67D1D">
        <w:rPr>
          <w:lang w:val="hr-HR"/>
        </w:rPr>
        <w:t>počinjenje</w:t>
      </w:r>
      <w:r w:rsidR="00E67D1D" w:rsidRPr="00E67D1D">
        <w:rPr>
          <w:lang w:val="hr-HR"/>
        </w:rPr>
        <w:t xml:space="preserve"> kaznenog djela) iz Kaznenog zakona („Narodne novine“, broj 110/97, 27/98, 50/00, 129/00, 51/01, 111/03, 190/03, 105/04, 84/05, 71/06, 110/07, 152/08, 57/11, 77/11 i 143/12)</w:t>
      </w:r>
    </w:p>
    <w:p w14:paraId="0887D3B6" w14:textId="77777777" w:rsidR="00362346" w:rsidRPr="00E67D1D" w:rsidRDefault="00E67D1D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28"/>
        </w:tabs>
        <w:spacing w:before="0" w:after="0"/>
        <w:rPr>
          <w:lang w:val="hr-HR"/>
        </w:rPr>
      </w:pPr>
      <w:r w:rsidRPr="00E67D1D">
        <w:rPr>
          <w:lang w:val="hr-HR"/>
        </w:rPr>
        <w:t>korupcija, na temelju</w:t>
      </w:r>
    </w:p>
    <w:p w14:paraId="5DD19055" w14:textId="35189233" w:rsidR="00362346" w:rsidRPr="00E67D1D" w:rsidRDefault="00365B19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923"/>
        </w:tabs>
        <w:spacing w:before="0" w:after="0"/>
        <w:ind w:firstLine="760"/>
        <w:rPr>
          <w:lang w:val="hr-HR"/>
        </w:rPr>
      </w:pPr>
      <w:r w:rsidRPr="00E67D1D">
        <w:rPr>
          <w:lang w:val="hr-HR"/>
        </w:rPr>
        <w:t>članka</w:t>
      </w:r>
      <w:r w:rsidR="00E67D1D" w:rsidRPr="00E67D1D">
        <w:rPr>
          <w:lang w:val="hr-HR"/>
        </w:rPr>
        <w:t xml:space="preserve"> 252. (primanje mita u gospodarskom poslovanju), </w:t>
      </w:r>
      <w:r w:rsidRPr="00E67D1D">
        <w:rPr>
          <w:lang w:val="hr-HR"/>
        </w:rPr>
        <w:t>članka</w:t>
      </w:r>
      <w:r w:rsidR="00E67D1D" w:rsidRPr="00E67D1D">
        <w:rPr>
          <w:lang w:val="hr-HR"/>
        </w:rPr>
        <w:t xml:space="preserve"> 253. (davanje mita u gospodarskom poslovanju), </w:t>
      </w:r>
      <w:r w:rsidRPr="00E67D1D">
        <w:rPr>
          <w:lang w:val="hr-HR"/>
        </w:rPr>
        <w:t>članka</w:t>
      </w:r>
      <w:r w:rsidR="00E67D1D" w:rsidRPr="00E67D1D">
        <w:rPr>
          <w:lang w:val="hr-HR"/>
        </w:rPr>
        <w:t xml:space="preserve"> 254. (zlouporaba u postupku javne nabave), </w:t>
      </w:r>
      <w:r w:rsidRPr="00E67D1D">
        <w:rPr>
          <w:lang w:val="hr-HR"/>
        </w:rPr>
        <w:t>članka</w:t>
      </w:r>
      <w:r w:rsidR="00E67D1D" w:rsidRPr="00E67D1D">
        <w:rPr>
          <w:lang w:val="hr-HR"/>
        </w:rPr>
        <w:t xml:space="preserve"> 291. (zlouporaba </w:t>
      </w:r>
      <w:r w:rsidRPr="00E67D1D">
        <w:rPr>
          <w:lang w:val="hr-HR"/>
        </w:rPr>
        <w:t>položaja</w:t>
      </w:r>
      <w:r w:rsidR="00E67D1D" w:rsidRPr="00E67D1D">
        <w:rPr>
          <w:lang w:val="hr-HR"/>
        </w:rPr>
        <w:t xml:space="preserve"> i ovlasti), </w:t>
      </w:r>
      <w:r w:rsidRPr="00E67D1D">
        <w:rPr>
          <w:lang w:val="hr-HR"/>
        </w:rPr>
        <w:t>članka</w:t>
      </w:r>
      <w:r w:rsidR="00E67D1D" w:rsidRPr="00E67D1D">
        <w:rPr>
          <w:lang w:val="hr-HR"/>
        </w:rPr>
        <w:t xml:space="preserve"> 292. (nezakonito pogodovanje), </w:t>
      </w:r>
      <w:r w:rsidRPr="00E67D1D">
        <w:rPr>
          <w:lang w:val="hr-HR"/>
        </w:rPr>
        <w:t>članka</w:t>
      </w:r>
      <w:r w:rsidR="00E67D1D" w:rsidRPr="00E67D1D">
        <w:rPr>
          <w:lang w:val="hr-HR"/>
        </w:rPr>
        <w:t xml:space="preserve"> 293. (primanje mita), </w:t>
      </w:r>
      <w:r w:rsidRPr="00E67D1D">
        <w:rPr>
          <w:lang w:val="hr-HR"/>
        </w:rPr>
        <w:t>članka</w:t>
      </w:r>
      <w:r w:rsidR="00E67D1D" w:rsidRPr="00E67D1D">
        <w:rPr>
          <w:lang w:val="hr-HR"/>
        </w:rPr>
        <w:t xml:space="preserve"> 294. (davanje mita), </w:t>
      </w:r>
      <w:r w:rsidRPr="00E67D1D">
        <w:rPr>
          <w:lang w:val="hr-HR"/>
        </w:rPr>
        <w:t>članka</w:t>
      </w:r>
      <w:r w:rsidR="00E67D1D" w:rsidRPr="00E67D1D">
        <w:rPr>
          <w:lang w:val="hr-HR"/>
        </w:rPr>
        <w:t xml:space="preserve"> 295. (trgovanje utjecajem) i </w:t>
      </w:r>
      <w:r w:rsidRPr="00E67D1D">
        <w:rPr>
          <w:lang w:val="hr-HR"/>
        </w:rPr>
        <w:t>članka</w:t>
      </w:r>
      <w:r w:rsidR="00E67D1D" w:rsidRPr="00E67D1D">
        <w:rPr>
          <w:lang w:val="hr-HR"/>
        </w:rPr>
        <w:t xml:space="preserve"> 296. (davanje mita za trgovanje utjecajem) Kaznenog zakona</w:t>
      </w:r>
    </w:p>
    <w:p w14:paraId="4B9AF4F4" w14:textId="4B9B497F" w:rsidR="00362346" w:rsidRPr="00E67D1D" w:rsidRDefault="00365B19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923"/>
        </w:tabs>
        <w:spacing w:before="0"/>
        <w:ind w:firstLine="760"/>
        <w:rPr>
          <w:lang w:val="hr-HR"/>
        </w:rPr>
      </w:pPr>
      <w:r w:rsidRPr="00E67D1D">
        <w:rPr>
          <w:lang w:val="hr-HR"/>
        </w:rPr>
        <w:t>članka</w:t>
      </w:r>
      <w:r w:rsidR="00E67D1D" w:rsidRPr="00E67D1D">
        <w:rPr>
          <w:lang w:val="hr-HR"/>
        </w:rPr>
        <w:t xml:space="preserve"> 294.a (primanje mita u gospodarskom poslovanju), </w:t>
      </w:r>
      <w:r w:rsidRPr="00E67D1D">
        <w:rPr>
          <w:lang w:val="hr-HR"/>
        </w:rPr>
        <w:t>članka</w:t>
      </w:r>
      <w:r w:rsidR="00E67D1D" w:rsidRPr="00E67D1D">
        <w:rPr>
          <w:lang w:val="hr-HR"/>
        </w:rPr>
        <w:t xml:space="preserve"> 294.b (davanje mita u gospodarskom poslovanju), </w:t>
      </w:r>
      <w:r w:rsidRPr="00E67D1D">
        <w:rPr>
          <w:lang w:val="hr-HR"/>
        </w:rPr>
        <w:t>članka</w:t>
      </w:r>
      <w:r w:rsidR="00E67D1D" w:rsidRPr="00E67D1D">
        <w:rPr>
          <w:lang w:val="hr-HR"/>
        </w:rPr>
        <w:t xml:space="preserve"> 337. (zlouporaba </w:t>
      </w:r>
      <w:r w:rsidRPr="00E67D1D">
        <w:rPr>
          <w:lang w:val="hr-HR"/>
        </w:rPr>
        <w:t>položaja</w:t>
      </w:r>
      <w:r w:rsidR="00E67D1D" w:rsidRPr="00E67D1D">
        <w:rPr>
          <w:lang w:val="hr-HR"/>
        </w:rPr>
        <w:t xml:space="preserve"> i ovlasti), </w:t>
      </w:r>
      <w:r w:rsidRPr="00E67D1D">
        <w:rPr>
          <w:lang w:val="hr-HR"/>
        </w:rPr>
        <w:t>članka</w:t>
      </w:r>
      <w:r w:rsidR="00E67D1D" w:rsidRPr="00E67D1D">
        <w:rPr>
          <w:lang w:val="hr-HR"/>
        </w:rPr>
        <w:t xml:space="preserve"> 338. (zlouporaba obavljanja </w:t>
      </w:r>
      <w:r w:rsidRPr="00E67D1D">
        <w:rPr>
          <w:lang w:val="hr-HR"/>
        </w:rPr>
        <w:t>dužnosti</w:t>
      </w:r>
      <w:r w:rsidR="00E67D1D" w:rsidRPr="00E67D1D">
        <w:rPr>
          <w:lang w:val="hr-HR"/>
        </w:rPr>
        <w:t xml:space="preserve"> </w:t>
      </w:r>
      <w:r w:rsidRPr="00E67D1D">
        <w:rPr>
          <w:lang w:val="hr-HR"/>
        </w:rPr>
        <w:t>državne</w:t>
      </w:r>
      <w:r w:rsidR="00E67D1D" w:rsidRPr="00E67D1D">
        <w:rPr>
          <w:lang w:val="hr-HR"/>
        </w:rPr>
        <w:t xml:space="preserve"> vlasti), </w:t>
      </w:r>
      <w:r w:rsidRPr="00E67D1D">
        <w:rPr>
          <w:lang w:val="hr-HR"/>
        </w:rPr>
        <w:t>članka</w:t>
      </w:r>
      <w:r w:rsidR="00E67D1D" w:rsidRPr="00E67D1D">
        <w:rPr>
          <w:lang w:val="hr-HR"/>
        </w:rPr>
        <w:t xml:space="preserve"> 343. (protuzakonito posredovanje), </w:t>
      </w:r>
      <w:r w:rsidRPr="00E67D1D">
        <w:rPr>
          <w:lang w:val="hr-HR"/>
        </w:rPr>
        <w:t>članka</w:t>
      </w:r>
      <w:r w:rsidR="00E67D1D" w:rsidRPr="00E67D1D">
        <w:rPr>
          <w:lang w:val="hr-HR"/>
        </w:rPr>
        <w:t xml:space="preserve"> 347. (primanje mita) i </w:t>
      </w:r>
      <w:r w:rsidRPr="00E67D1D">
        <w:rPr>
          <w:lang w:val="hr-HR"/>
        </w:rPr>
        <w:t>članka</w:t>
      </w:r>
      <w:r w:rsidR="00E67D1D" w:rsidRPr="00E67D1D">
        <w:rPr>
          <w:lang w:val="hr-HR"/>
        </w:rPr>
        <w:t xml:space="preserve"> 348. (davanje mita) iz Kaznenog zakona („Narodne novine“, broj 110/97, 27/98, 50/00, 129/00, 51/01, 111/03, 190/03, 105/04, 84/05, 71/06, 110/07, 152/08, 57/11, 77/11 i 143/12)</w:t>
      </w:r>
    </w:p>
    <w:p w14:paraId="12B419F2" w14:textId="77777777" w:rsidR="00362346" w:rsidRPr="00E67D1D" w:rsidRDefault="00E67D1D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28"/>
        </w:tabs>
        <w:spacing w:before="0" w:after="0"/>
        <w:rPr>
          <w:lang w:val="hr-HR"/>
        </w:rPr>
      </w:pPr>
      <w:r w:rsidRPr="00E67D1D">
        <w:rPr>
          <w:lang w:val="hr-HR"/>
        </w:rPr>
        <w:t>prijevara, na temelju</w:t>
      </w:r>
    </w:p>
    <w:p w14:paraId="22542292" w14:textId="428ADF25" w:rsidR="00362346" w:rsidRPr="00E67D1D" w:rsidRDefault="00365B19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918"/>
        </w:tabs>
        <w:spacing w:before="0" w:after="0"/>
        <w:ind w:firstLine="760"/>
        <w:rPr>
          <w:lang w:val="hr-HR"/>
        </w:rPr>
      </w:pPr>
      <w:r w:rsidRPr="00E67D1D">
        <w:rPr>
          <w:lang w:val="hr-HR"/>
        </w:rPr>
        <w:t>članka</w:t>
      </w:r>
      <w:r w:rsidR="00E67D1D" w:rsidRPr="00E67D1D">
        <w:rPr>
          <w:lang w:val="hr-HR"/>
        </w:rPr>
        <w:t xml:space="preserve"> 236. (prijevara), </w:t>
      </w:r>
      <w:r w:rsidRPr="00E67D1D">
        <w:rPr>
          <w:lang w:val="hr-HR"/>
        </w:rPr>
        <w:t>članka</w:t>
      </w:r>
      <w:r w:rsidR="00E67D1D" w:rsidRPr="00E67D1D">
        <w:rPr>
          <w:lang w:val="hr-HR"/>
        </w:rPr>
        <w:t xml:space="preserve"> 247. (prijevara u gospodarskom poslovanju), </w:t>
      </w:r>
      <w:r w:rsidRPr="00E67D1D">
        <w:rPr>
          <w:lang w:val="hr-HR"/>
        </w:rPr>
        <w:t>članka</w:t>
      </w:r>
      <w:r w:rsidR="00E67D1D" w:rsidRPr="00E67D1D">
        <w:rPr>
          <w:lang w:val="hr-HR"/>
        </w:rPr>
        <w:t xml:space="preserve"> 256. (utaja poreza ili carine) i </w:t>
      </w:r>
      <w:r w:rsidRPr="00E67D1D">
        <w:rPr>
          <w:lang w:val="hr-HR"/>
        </w:rPr>
        <w:t>članka</w:t>
      </w:r>
      <w:r w:rsidR="00E67D1D" w:rsidRPr="00E67D1D">
        <w:rPr>
          <w:lang w:val="hr-HR"/>
        </w:rPr>
        <w:t xml:space="preserve"> 258. (subvencijska prijevara) Kaznenog zakona</w:t>
      </w:r>
    </w:p>
    <w:p w14:paraId="10BF03B9" w14:textId="03925C5A" w:rsidR="00362346" w:rsidRPr="00E67D1D" w:rsidRDefault="00365B19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923"/>
        </w:tabs>
        <w:spacing w:before="0" w:after="0"/>
        <w:ind w:firstLine="760"/>
        <w:rPr>
          <w:lang w:val="hr-HR"/>
        </w:rPr>
      </w:pPr>
      <w:r w:rsidRPr="00E67D1D">
        <w:rPr>
          <w:lang w:val="hr-HR"/>
        </w:rPr>
        <w:t>članka</w:t>
      </w:r>
      <w:r w:rsidR="00E67D1D" w:rsidRPr="00E67D1D">
        <w:rPr>
          <w:lang w:val="hr-HR"/>
        </w:rPr>
        <w:t xml:space="preserve"> 224. (prijevara), </w:t>
      </w:r>
      <w:r w:rsidRPr="00E67D1D">
        <w:rPr>
          <w:lang w:val="hr-HR"/>
        </w:rPr>
        <w:t>članka</w:t>
      </w:r>
      <w:r w:rsidR="00E67D1D" w:rsidRPr="00E67D1D">
        <w:rPr>
          <w:lang w:val="hr-HR"/>
        </w:rPr>
        <w:t xml:space="preserve"> 293. (prijevara u gospodarskom poslovanju) i </w:t>
      </w:r>
      <w:r w:rsidRPr="00E67D1D">
        <w:rPr>
          <w:lang w:val="hr-HR"/>
        </w:rPr>
        <w:t>članka</w:t>
      </w:r>
      <w:r w:rsidR="00E67D1D" w:rsidRPr="00E67D1D">
        <w:rPr>
          <w:lang w:val="hr-HR"/>
        </w:rPr>
        <w:t xml:space="preserve"> 286. (utaja poreza i drugih davanja) iz Kaznenog zakona („Narodne novine“, broj 110/97, 27/98, 50/00, 129/00, 51/01, 111/03, 190/03, 105/04, 84/05, 71/06, 110/07, 152/08, 57/11, 77/11 i 143/12)</w:t>
      </w:r>
    </w:p>
    <w:p w14:paraId="0AFE8B08" w14:textId="54904C8C" w:rsidR="00362346" w:rsidRPr="00E67D1D" w:rsidRDefault="00E67D1D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28"/>
        </w:tabs>
        <w:spacing w:before="0" w:after="0"/>
        <w:rPr>
          <w:lang w:val="hr-HR"/>
        </w:rPr>
      </w:pPr>
      <w:r w:rsidRPr="00E67D1D">
        <w:rPr>
          <w:lang w:val="hr-HR"/>
        </w:rPr>
        <w:t xml:space="preserve">terorizam ili kaznena djela povezana s </w:t>
      </w:r>
      <w:r w:rsidR="00365B19" w:rsidRPr="00E67D1D">
        <w:rPr>
          <w:lang w:val="hr-HR"/>
        </w:rPr>
        <w:t>terorističkim</w:t>
      </w:r>
      <w:r w:rsidRPr="00E67D1D">
        <w:rPr>
          <w:lang w:val="hr-HR"/>
        </w:rPr>
        <w:t xml:space="preserve"> aktivnostima, na temelju</w:t>
      </w:r>
    </w:p>
    <w:p w14:paraId="62285592" w14:textId="0D690C22" w:rsidR="00362346" w:rsidRPr="00E67D1D" w:rsidRDefault="00365B19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923"/>
        </w:tabs>
        <w:spacing w:before="0" w:after="0"/>
        <w:ind w:firstLine="760"/>
        <w:rPr>
          <w:lang w:val="hr-HR"/>
        </w:rPr>
      </w:pPr>
      <w:r w:rsidRPr="00E67D1D">
        <w:rPr>
          <w:lang w:val="hr-HR"/>
        </w:rPr>
        <w:t>članka</w:t>
      </w:r>
      <w:r w:rsidR="00E67D1D" w:rsidRPr="00E67D1D">
        <w:rPr>
          <w:lang w:val="hr-HR"/>
        </w:rPr>
        <w:t xml:space="preserve"> 97. (terorizam), </w:t>
      </w:r>
      <w:r w:rsidRPr="00E67D1D">
        <w:rPr>
          <w:lang w:val="hr-HR"/>
        </w:rPr>
        <w:t>članka</w:t>
      </w:r>
      <w:r w:rsidR="00E67D1D" w:rsidRPr="00E67D1D">
        <w:rPr>
          <w:lang w:val="hr-HR"/>
        </w:rPr>
        <w:t xml:space="preserve"> 99. (javno poticanje na terorizam), </w:t>
      </w:r>
      <w:r w:rsidRPr="00E67D1D">
        <w:rPr>
          <w:lang w:val="hr-HR"/>
        </w:rPr>
        <w:t>članka</w:t>
      </w:r>
      <w:r w:rsidR="00E67D1D" w:rsidRPr="00E67D1D">
        <w:rPr>
          <w:lang w:val="hr-HR"/>
        </w:rPr>
        <w:t xml:space="preserve"> 100. (</w:t>
      </w:r>
      <w:r w:rsidRPr="00E67D1D">
        <w:rPr>
          <w:lang w:val="hr-HR"/>
        </w:rPr>
        <w:t>novačenje</w:t>
      </w:r>
      <w:r w:rsidR="00E67D1D" w:rsidRPr="00E67D1D">
        <w:rPr>
          <w:lang w:val="hr-HR"/>
        </w:rPr>
        <w:t xml:space="preserve"> za terorizam), </w:t>
      </w:r>
      <w:r w:rsidRPr="00E67D1D">
        <w:rPr>
          <w:lang w:val="hr-HR"/>
        </w:rPr>
        <w:t>članka</w:t>
      </w:r>
      <w:r w:rsidR="00E67D1D" w:rsidRPr="00E67D1D">
        <w:rPr>
          <w:lang w:val="hr-HR"/>
        </w:rPr>
        <w:t xml:space="preserve"> 101. (obuka za terorizam) i </w:t>
      </w:r>
      <w:r w:rsidRPr="00E67D1D">
        <w:rPr>
          <w:lang w:val="hr-HR"/>
        </w:rPr>
        <w:t>članka</w:t>
      </w:r>
      <w:r w:rsidR="00E67D1D" w:rsidRPr="00E67D1D">
        <w:rPr>
          <w:lang w:val="hr-HR"/>
        </w:rPr>
        <w:t xml:space="preserve"> 102. (</w:t>
      </w:r>
      <w:r w:rsidRPr="00E67D1D">
        <w:rPr>
          <w:lang w:val="hr-HR"/>
        </w:rPr>
        <w:t>terorističko</w:t>
      </w:r>
      <w:r w:rsidR="00E67D1D" w:rsidRPr="00E67D1D">
        <w:rPr>
          <w:lang w:val="hr-HR"/>
        </w:rPr>
        <w:t xml:space="preserve"> </w:t>
      </w:r>
      <w:r w:rsidRPr="00E67D1D">
        <w:rPr>
          <w:lang w:val="hr-HR"/>
        </w:rPr>
        <w:t>udruženje</w:t>
      </w:r>
      <w:r w:rsidR="00E67D1D" w:rsidRPr="00E67D1D">
        <w:rPr>
          <w:lang w:val="hr-HR"/>
        </w:rPr>
        <w:t>) Kaznenog zakona</w:t>
      </w:r>
      <w:r w:rsidR="00E67D1D" w:rsidRPr="00E67D1D">
        <w:rPr>
          <w:lang w:val="hr-HR"/>
        </w:rPr>
        <w:br w:type="page"/>
      </w:r>
    </w:p>
    <w:p w14:paraId="4067AD90" w14:textId="35A9F823" w:rsidR="00362346" w:rsidRPr="00E67D1D" w:rsidRDefault="00E67D1D">
      <w:pPr>
        <w:pStyle w:val="MSGENFONTSTYLENAMETEMPLATEROLENUMBERMSGENFONTSTYLENAMEBYROLETEXT20"/>
        <w:shd w:val="clear" w:color="auto" w:fill="auto"/>
        <w:spacing w:before="0"/>
        <w:ind w:firstLine="760"/>
        <w:rPr>
          <w:lang w:val="hr-HR"/>
        </w:rPr>
      </w:pPr>
      <w:r w:rsidRPr="00E67D1D">
        <w:rPr>
          <w:lang w:val="hr-HR"/>
        </w:rPr>
        <w:lastRenderedPageBreak/>
        <w:t xml:space="preserve">- </w:t>
      </w:r>
      <w:r w:rsidR="00365B19" w:rsidRPr="00E67D1D">
        <w:rPr>
          <w:lang w:val="hr-HR"/>
        </w:rPr>
        <w:t>članka</w:t>
      </w:r>
      <w:r w:rsidRPr="00E67D1D">
        <w:rPr>
          <w:lang w:val="hr-HR"/>
        </w:rPr>
        <w:t xml:space="preserve"> 169. (terorizam), </w:t>
      </w:r>
      <w:r w:rsidR="00365B19" w:rsidRPr="00E67D1D">
        <w:rPr>
          <w:lang w:val="hr-HR"/>
        </w:rPr>
        <w:t>članka</w:t>
      </w:r>
      <w:r w:rsidRPr="00E67D1D">
        <w:rPr>
          <w:lang w:val="hr-HR"/>
        </w:rPr>
        <w:t xml:space="preserve"> 169.a (javno poticanje na terorizam) i </w:t>
      </w:r>
      <w:r w:rsidR="00365B19" w:rsidRPr="00E67D1D">
        <w:rPr>
          <w:lang w:val="hr-HR"/>
        </w:rPr>
        <w:t>članka</w:t>
      </w:r>
      <w:r w:rsidRPr="00E67D1D">
        <w:rPr>
          <w:lang w:val="hr-HR"/>
        </w:rPr>
        <w:t xml:space="preserve"> 169.b (</w:t>
      </w:r>
      <w:r w:rsidR="00365B19" w:rsidRPr="00E67D1D">
        <w:rPr>
          <w:lang w:val="hr-HR"/>
        </w:rPr>
        <w:t>novačenje</w:t>
      </w:r>
      <w:r w:rsidRPr="00E67D1D">
        <w:rPr>
          <w:lang w:val="hr-HR"/>
        </w:rPr>
        <w:t xml:space="preserve"> i obuka za terorizam) iz Kaznenog zakona („Narodne novine“, broj 110/97, 27/98, 50/00, 129/00, 51/01, 111/03, 190/03, 105/04, 84/05, 71/06, 110/07, 152/08, 57/11, 77/11 i 143/12)</w:t>
      </w:r>
    </w:p>
    <w:p w14:paraId="647A39E3" w14:textId="77777777" w:rsidR="00362346" w:rsidRPr="00E67D1D" w:rsidRDefault="00E67D1D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68"/>
        </w:tabs>
        <w:spacing w:before="0" w:after="0"/>
        <w:jc w:val="left"/>
        <w:rPr>
          <w:lang w:val="hr-HR"/>
        </w:rPr>
      </w:pPr>
      <w:r w:rsidRPr="00E67D1D">
        <w:rPr>
          <w:lang w:val="hr-HR"/>
        </w:rPr>
        <w:t>pranje novca i financiranje terorizma, na temelju</w:t>
      </w:r>
    </w:p>
    <w:p w14:paraId="400BABBB" w14:textId="134A5F1D" w:rsidR="00362346" w:rsidRPr="00E67D1D" w:rsidRDefault="00365B19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1022"/>
        </w:tabs>
        <w:spacing w:before="0" w:after="0"/>
        <w:ind w:firstLine="760"/>
        <w:rPr>
          <w:lang w:val="hr-HR"/>
        </w:rPr>
      </w:pPr>
      <w:r w:rsidRPr="00E67D1D">
        <w:rPr>
          <w:lang w:val="hr-HR"/>
        </w:rPr>
        <w:t>članka</w:t>
      </w:r>
      <w:r w:rsidR="00E67D1D" w:rsidRPr="00E67D1D">
        <w:rPr>
          <w:lang w:val="hr-HR"/>
        </w:rPr>
        <w:t xml:space="preserve"> 98. (financiranje terorizma) i </w:t>
      </w:r>
      <w:r w:rsidRPr="00E67D1D">
        <w:rPr>
          <w:lang w:val="hr-HR"/>
        </w:rPr>
        <w:t>članka</w:t>
      </w:r>
      <w:r w:rsidR="00E67D1D" w:rsidRPr="00E67D1D">
        <w:rPr>
          <w:lang w:val="hr-HR"/>
        </w:rPr>
        <w:t xml:space="preserve"> 265. (pranje novca) Kaznenog zakona</w:t>
      </w:r>
    </w:p>
    <w:p w14:paraId="1AC7FEDA" w14:textId="6820A5A7" w:rsidR="00362346" w:rsidRPr="00E67D1D" w:rsidRDefault="00365B19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968"/>
        </w:tabs>
        <w:spacing w:before="0"/>
        <w:ind w:firstLine="760"/>
        <w:rPr>
          <w:lang w:val="hr-HR"/>
        </w:rPr>
      </w:pPr>
      <w:r w:rsidRPr="00E67D1D">
        <w:rPr>
          <w:lang w:val="hr-HR"/>
        </w:rPr>
        <w:t>članka</w:t>
      </w:r>
      <w:r w:rsidR="00E67D1D" w:rsidRPr="00E67D1D">
        <w:rPr>
          <w:lang w:val="hr-HR"/>
        </w:rPr>
        <w:t xml:space="preserve"> 279. (pranje novca) iz Kaznenog zakona („Narodne novine“, broj 110/97, 27/98, 50/00, 129/00, 51/01, 111/03, 190/03, 105/04, 84/05, 71/06, 110/07, 152/08, 57/11, 77/11 i 143/12)</w:t>
      </w:r>
    </w:p>
    <w:p w14:paraId="0588A37A" w14:textId="130A3B0D" w:rsidR="00362346" w:rsidRPr="00E67D1D" w:rsidRDefault="00365B19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44"/>
        </w:tabs>
        <w:spacing w:before="0" w:after="0"/>
        <w:jc w:val="left"/>
        <w:rPr>
          <w:lang w:val="hr-HR"/>
        </w:rPr>
      </w:pPr>
      <w:r w:rsidRPr="00E67D1D">
        <w:rPr>
          <w:lang w:val="hr-HR"/>
        </w:rPr>
        <w:t>dječji</w:t>
      </w:r>
      <w:r w:rsidR="00E67D1D" w:rsidRPr="00E67D1D">
        <w:rPr>
          <w:lang w:val="hr-HR"/>
        </w:rPr>
        <w:t xml:space="preserve"> rad ili druge oblike trgovanja ljudima, na temelju</w:t>
      </w:r>
    </w:p>
    <w:p w14:paraId="65F42E39" w14:textId="206025B0" w:rsidR="00362346" w:rsidRPr="00E67D1D" w:rsidRDefault="00365B19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1022"/>
        </w:tabs>
        <w:spacing w:before="0" w:after="0"/>
        <w:ind w:firstLine="760"/>
        <w:rPr>
          <w:lang w:val="hr-HR"/>
        </w:rPr>
      </w:pPr>
      <w:r w:rsidRPr="00E67D1D">
        <w:rPr>
          <w:lang w:val="hr-HR"/>
        </w:rPr>
        <w:t>članka</w:t>
      </w:r>
      <w:r w:rsidR="00E67D1D" w:rsidRPr="00E67D1D">
        <w:rPr>
          <w:lang w:val="hr-HR"/>
        </w:rPr>
        <w:t xml:space="preserve"> 106. (trgovanje ljudima) Kaznenog zakona</w:t>
      </w:r>
    </w:p>
    <w:p w14:paraId="639E35AB" w14:textId="470B66E3" w:rsidR="00362346" w:rsidRPr="00E67D1D" w:rsidRDefault="00365B19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963"/>
        </w:tabs>
        <w:spacing w:before="0" w:after="1124"/>
        <w:ind w:firstLine="760"/>
        <w:rPr>
          <w:lang w:val="hr-HR"/>
        </w:rPr>
      </w:pPr>
      <w:r w:rsidRPr="00E67D1D">
        <w:rPr>
          <w:lang w:val="hr-HR"/>
        </w:rPr>
        <w:t>članka</w:t>
      </w:r>
      <w:r w:rsidR="00E67D1D" w:rsidRPr="00E67D1D">
        <w:rPr>
          <w:lang w:val="hr-HR"/>
        </w:rPr>
        <w:t xml:space="preserve"> 175. (trgovanje ljudima i ropstvo) iz Kaznenog zakona („Narodne novine“, broj 110/97, 27/98, 50/00, 129/00, 51/01, 111/03, 190/03, 105/04, 84/05, 71/06, 110/07, 152/08, 57/11,77/11 i 143/12).</w:t>
      </w:r>
    </w:p>
    <w:p w14:paraId="477DCFB7" w14:textId="0524ECDD" w:rsidR="00362346" w:rsidRDefault="00E67D1D">
      <w:pPr>
        <w:pStyle w:val="MSGENFONTSTYLENAMETEMPLATEROLENUMBERMSGENFONTSTYLENAMEBYROLETEXT20"/>
        <w:shd w:val="clear" w:color="auto" w:fill="auto"/>
        <w:spacing w:before="0" w:after="592" w:line="244" w:lineRule="exact"/>
        <w:ind w:left="4840"/>
        <w:jc w:val="left"/>
        <w:rPr>
          <w:lang w:val="hr-HR"/>
        </w:rPr>
      </w:pPr>
      <w:r w:rsidRPr="00E67D1D">
        <w:rPr>
          <w:lang w:val="hr-HR"/>
        </w:rPr>
        <w:t>ZA GOSPODARSKI SUBJEKT</w:t>
      </w:r>
      <w:r w:rsidRPr="00E67D1D">
        <w:rPr>
          <w:vertAlign w:val="superscript"/>
          <w:lang w:val="hr-HR"/>
        </w:rPr>
        <w:footnoteReference w:id="1"/>
      </w:r>
      <w:r w:rsidRPr="00E67D1D">
        <w:rPr>
          <w:lang w:val="hr-HR"/>
        </w:rPr>
        <w:t>:</w:t>
      </w:r>
    </w:p>
    <w:p w14:paraId="748ACBC2" w14:textId="77777777" w:rsidR="00D26A9C" w:rsidRDefault="009005C5" w:rsidP="00D26A9C">
      <w:pPr>
        <w:pStyle w:val="MSGENFONTSTYLENAMETEMPLATEROLENUMBERMSGENFONTSTYLENAMEBYROLETEXT20"/>
        <w:shd w:val="clear" w:color="auto" w:fill="auto"/>
        <w:spacing w:before="0" w:after="592" w:line="244" w:lineRule="exact"/>
        <w:ind w:left="4840"/>
        <w:jc w:val="left"/>
        <w:rPr>
          <w:lang w:val="hr-HR"/>
        </w:rPr>
      </w:pPr>
      <w:r>
        <w:rPr>
          <w:lang w:val="hr-HR"/>
        </w:rPr>
        <w:t>________________________________</w:t>
      </w:r>
    </w:p>
    <w:p w14:paraId="4344B69C" w14:textId="132B05D1" w:rsidR="009005C5" w:rsidRPr="00D26A9C" w:rsidRDefault="009005C5" w:rsidP="00D26A9C">
      <w:pPr>
        <w:pStyle w:val="MSGENFONTSTYLENAMETEMPLATEROLENUMBERMSGENFONTSTYLENAMEBYROLETEXT20"/>
        <w:shd w:val="clear" w:color="auto" w:fill="auto"/>
        <w:spacing w:before="0" w:after="592" w:line="244" w:lineRule="exact"/>
        <w:ind w:left="4840"/>
        <w:jc w:val="left"/>
        <w:rPr>
          <w:lang w:val="hr-HR"/>
        </w:rPr>
      </w:pPr>
      <w:r w:rsidRPr="00D26A9C">
        <w:rPr>
          <w:sz w:val="18"/>
          <w:szCs w:val="18"/>
          <w:lang w:val="hr-HR"/>
        </w:rPr>
        <w:t>(ime i prezime ovlaštene osobe gosp. subjekta)</w:t>
      </w:r>
    </w:p>
    <w:p w14:paraId="684E89BC" w14:textId="77777777" w:rsidR="00362346" w:rsidRPr="00D26A9C" w:rsidRDefault="00E67D1D">
      <w:pPr>
        <w:pStyle w:val="MSGENFONTSTYLENAMETEMPLATEROLENUMBERMSGENFONTSTYLENAMEBYROLETEXT50"/>
        <w:shd w:val="clear" w:color="auto" w:fill="auto"/>
        <w:spacing w:before="0" w:after="334"/>
        <w:ind w:left="4580"/>
        <w:rPr>
          <w:sz w:val="18"/>
          <w:szCs w:val="18"/>
          <w:lang w:val="hr-HR"/>
        </w:rPr>
      </w:pPr>
      <w:r w:rsidRPr="00D26A9C">
        <w:rPr>
          <w:sz w:val="18"/>
          <w:szCs w:val="18"/>
          <w:lang w:val="hr-HR"/>
        </w:rPr>
        <w:t>M.P</w:t>
      </w:r>
    </w:p>
    <w:p w14:paraId="7F0AD0EE" w14:textId="759FFF20" w:rsidR="009005C5" w:rsidRPr="00D26A9C" w:rsidRDefault="009005C5" w:rsidP="009005C5">
      <w:pPr>
        <w:pStyle w:val="MSGENFONTSTYLENAMETEMPLATEROLENUMBERMSGENFONTSTYLENAMEBYROLETEXT40"/>
        <w:shd w:val="clear" w:color="auto" w:fill="auto"/>
        <w:spacing w:before="0" w:after="520"/>
        <w:jc w:val="left"/>
        <w:rPr>
          <w:sz w:val="18"/>
          <w:szCs w:val="18"/>
          <w:lang w:val="hr-HR"/>
        </w:rPr>
      </w:pPr>
      <w:r w:rsidRPr="00D26A9C">
        <w:rPr>
          <w:sz w:val="18"/>
          <w:szCs w:val="18"/>
          <w:lang w:val="hr-HR"/>
        </w:rPr>
        <w:t xml:space="preserve">                                                                                                          </w:t>
      </w:r>
      <w:r w:rsidR="00D26A9C">
        <w:rPr>
          <w:sz w:val="18"/>
          <w:szCs w:val="18"/>
          <w:lang w:val="hr-HR"/>
        </w:rPr>
        <w:t>___________________________________________</w:t>
      </w:r>
    </w:p>
    <w:p w14:paraId="41E917D5" w14:textId="00207FC5" w:rsidR="00362346" w:rsidRPr="00D26A9C" w:rsidRDefault="009005C5" w:rsidP="009005C5">
      <w:pPr>
        <w:pStyle w:val="MSGENFONTSTYLENAMETEMPLATEROLENUMBERMSGENFONTSTYLENAMEBYROLETEXT40"/>
        <w:shd w:val="clear" w:color="auto" w:fill="auto"/>
        <w:spacing w:before="0" w:after="520"/>
        <w:jc w:val="left"/>
        <w:rPr>
          <w:sz w:val="18"/>
          <w:szCs w:val="18"/>
          <w:lang w:val="hr-HR"/>
        </w:rPr>
      </w:pPr>
      <w:r w:rsidRPr="00D26A9C">
        <w:rPr>
          <w:sz w:val="18"/>
          <w:szCs w:val="18"/>
          <w:lang w:val="hr-HR"/>
        </w:rPr>
        <w:t xml:space="preserve">                                                                                                                                 potpi</w:t>
      </w:r>
      <w:r w:rsidR="00D26A9C">
        <w:rPr>
          <w:sz w:val="18"/>
          <w:szCs w:val="18"/>
          <w:lang w:val="hr-HR"/>
        </w:rPr>
        <w:t>s)</w:t>
      </w:r>
    </w:p>
    <w:p w14:paraId="616D8E17" w14:textId="42F0E737" w:rsidR="009005C5" w:rsidRDefault="009005C5">
      <w:pPr>
        <w:pStyle w:val="MSGENFONTSTYLENAMETEMPLATEROLENUMBERMSGENFONTSTYLENAMEBYROLETEXT50"/>
        <w:shd w:val="clear" w:color="auto" w:fill="auto"/>
        <w:spacing w:before="0" w:after="0"/>
        <w:ind w:right="40"/>
        <w:jc w:val="center"/>
        <w:rPr>
          <w:lang w:val="hr-HR"/>
        </w:rPr>
      </w:pPr>
    </w:p>
    <w:p w14:paraId="2EE3012C" w14:textId="77777777" w:rsidR="009005C5" w:rsidRPr="00E67D1D" w:rsidRDefault="009005C5">
      <w:pPr>
        <w:pStyle w:val="MSGENFONTSTYLENAMETEMPLATEROLENUMBERMSGENFONTSTYLENAMEBYROLETEXT50"/>
        <w:shd w:val="clear" w:color="auto" w:fill="auto"/>
        <w:spacing w:before="0" w:after="0"/>
        <w:ind w:right="40"/>
        <w:jc w:val="center"/>
        <w:rPr>
          <w:lang w:val="hr-HR"/>
        </w:rPr>
      </w:pPr>
    </w:p>
    <w:p w14:paraId="2644150E" w14:textId="2E413C14" w:rsidR="00362346" w:rsidRPr="00E67D1D" w:rsidRDefault="00433B47" w:rsidP="009005C5">
      <w:pPr>
        <w:pStyle w:val="MSGENFONTSTYLENAMETEMPLATEROLENUMBERMSGENFONTSTYLENAMEBYROLETEXT20"/>
        <w:shd w:val="clear" w:color="auto" w:fill="auto"/>
        <w:spacing w:before="0" w:after="0" w:line="244" w:lineRule="exact"/>
        <w:jc w:val="left"/>
        <w:rPr>
          <w:lang w:val="hr-HR"/>
        </w:rPr>
      </w:pPr>
      <w:r>
        <w:rPr>
          <w:noProof/>
          <w:lang w:val="hr-HR"/>
        </w:rPr>
        <mc:AlternateContent>
          <mc:Choice Requires="wps">
            <w:drawing>
              <wp:anchor distT="92710" distB="1130300" distL="63500" distR="1478280" simplePos="0" relativeHeight="251657728" behindDoc="1" locked="0" layoutInCell="1" allowOverlap="1" wp14:anchorId="1CE8894A" wp14:editId="5FB534FC">
                <wp:simplePos x="0" y="0"/>
                <wp:positionH relativeFrom="margin">
                  <wp:posOffset>4035425</wp:posOffset>
                </wp:positionH>
                <wp:positionV relativeFrom="margin">
                  <wp:posOffset>5606415</wp:posOffset>
                </wp:positionV>
                <wp:extent cx="307975" cy="97790"/>
                <wp:effectExtent l="2540" t="1270" r="381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F464C5" w14:textId="77777777" w:rsidR="009005C5" w:rsidRDefault="009005C5">
                            <w:pPr>
                              <w:pStyle w:val="MSGENFONTSTYLENAMETEMPLATEROLENUMBERMSGENFONTSTYLENAMEBYROLETEXT40"/>
                              <w:shd w:val="clear" w:color="auto" w:fill="auto"/>
                              <w:spacing w:before="0" w:after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889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7.75pt;margin-top:441.45pt;width:24.25pt;height:7.7pt;z-index:-251658752;visibility:visible;mso-wrap-style:square;mso-width-percent:0;mso-height-percent:0;mso-wrap-distance-left:5pt;mso-wrap-distance-top:7.3pt;mso-wrap-distance-right:116.4pt;mso-wrap-distance-bottom:89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" filled="f" stroked="f">
                <v:textbox style="mso-fit-shape-to-text:t" inset="0,0,0,0">
                  <w:txbxContent>
                    <w:p w14:paraId="4CF464C5" w14:textId="77777777" w:rsidR="009005C5" w:rsidRDefault="009005C5">
                      <w:pPr>
                        <w:pStyle w:val="MSGENFONTSTYLENAMETEMPLATEROLENUMBERMSGENFONTSTYLENAMEBYROLETEXT40"/>
                        <w:shd w:val="clear" w:color="auto" w:fill="auto"/>
                        <w:spacing w:before="0" w:after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9005C5">
        <w:rPr>
          <w:lang w:val="hr-HR"/>
        </w:rPr>
        <w:t>U _________________</w:t>
      </w:r>
      <w:r w:rsidR="00E67D1D" w:rsidRPr="00E67D1D">
        <w:rPr>
          <w:lang w:val="hr-HR"/>
        </w:rPr>
        <w:t xml:space="preserve"> </w:t>
      </w:r>
      <w:r w:rsidR="009005C5">
        <w:rPr>
          <w:lang w:val="hr-HR"/>
        </w:rPr>
        <w:t>d</w:t>
      </w:r>
      <w:r w:rsidR="00E67D1D" w:rsidRPr="00E67D1D">
        <w:rPr>
          <w:lang w:val="hr-HR"/>
        </w:rPr>
        <w:t>ana</w:t>
      </w:r>
      <w:r w:rsidR="009005C5">
        <w:rPr>
          <w:lang w:val="hr-HR"/>
        </w:rPr>
        <w:t xml:space="preserve"> </w:t>
      </w:r>
      <w:r w:rsidR="00DB763A">
        <w:rPr>
          <w:lang w:val="hr-HR"/>
        </w:rPr>
        <w:t>_____</w:t>
      </w:r>
      <w:r w:rsidR="009005C5">
        <w:rPr>
          <w:lang w:val="hr-HR"/>
        </w:rPr>
        <w:t>_____________</w:t>
      </w:r>
    </w:p>
    <w:sectPr w:rsidR="00362346" w:rsidRPr="00E67D1D">
      <w:footnotePr>
        <w:numFmt w:val="upperRoman"/>
        <w:numRestart w:val="eachPage"/>
      </w:footnotePr>
      <w:pgSz w:w="11900" w:h="16840"/>
      <w:pgMar w:top="1013" w:right="1393" w:bottom="1281" w:left="1329" w:header="0" w:footer="3" w:gutter="0"/>
      <w:pgNumType w:start="9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47D09" w14:textId="77777777" w:rsidR="005D06CC" w:rsidRDefault="005D06CC">
      <w:r>
        <w:separator/>
      </w:r>
    </w:p>
  </w:endnote>
  <w:endnote w:type="continuationSeparator" w:id="0">
    <w:p w14:paraId="5A49D831" w14:textId="77777777" w:rsidR="005D06CC" w:rsidRDefault="005D0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94F3A" w14:textId="77777777" w:rsidR="005D06CC" w:rsidRDefault="005D06CC">
      <w:r>
        <w:separator/>
      </w:r>
    </w:p>
  </w:footnote>
  <w:footnote w:type="continuationSeparator" w:id="0">
    <w:p w14:paraId="0CF70068" w14:textId="77777777" w:rsidR="005D06CC" w:rsidRDefault="005D06CC">
      <w:r>
        <w:continuationSeparator/>
      </w:r>
    </w:p>
  </w:footnote>
  <w:footnote w:id="1">
    <w:p w14:paraId="0EA96F87" w14:textId="20C3F6C4" w:rsidR="00362346" w:rsidRPr="00324A7B" w:rsidRDefault="00E67D1D">
      <w:pPr>
        <w:pStyle w:val="MSGENFONTSTYLENAMETEMPLATEROLEMSGENFONTSTYLENAMEBYROLEFOOTNOTE0"/>
        <w:shd w:val="clear" w:color="auto" w:fill="auto"/>
        <w:rPr>
          <w:lang w:val="hr-HR"/>
        </w:rPr>
      </w:pPr>
      <w:bookmarkStart w:id="0" w:name="_Hlk115081284"/>
      <w:r w:rsidRPr="00324A7B">
        <w:rPr>
          <w:vertAlign w:val="superscript"/>
          <w:lang w:val="hr-HR"/>
        </w:rPr>
        <w:footnoteRef/>
      </w:r>
      <w:r w:rsidRPr="00324A7B">
        <w:rPr>
          <w:lang w:val="hr-HR"/>
        </w:rPr>
        <w:t xml:space="preserve"> </w:t>
      </w:r>
      <w:bookmarkEnd w:id="0"/>
      <w:r w:rsidRPr="00324A7B">
        <w:rPr>
          <w:lang w:val="hr-HR"/>
        </w:rPr>
        <w:t xml:space="preserve">Ako gospodarski subjekt zastupa zakonski zastupnik s najmanje </w:t>
      </w:r>
      <w:r w:rsidR="00365B19" w:rsidRPr="00324A7B">
        <w:rPr>
          <w:lang w:val="hr-HR"/>
        </w:rPr>
        <w:t>jo</w:t>
      </w:r>
      <w:r w:rsidR="008C1668" w:rsidRPr="00324A7B">
        <w:rPr>
          <w:lang w:val="hr-HR"/>
        </w:rPr>
        <w:t>š</w:t>
      </w:r>
      <w:r w:rsidRPr="00324A7B">
        <w:rPr>
          <w:lang w:val="hr-HR"/>
        </w:rPr>
        <w:t xml:space="preserve"> jednom osobom (drugim zakonskim zastupnikom, prokuristom i s</w:t>
      </w:r>
      <w:r w:rsidR="00291BAF">
        <w:rPr>
          <w:lang w:val="hr-HR"/>
        </w:rPr>
        <w:t>l</w:t>
      </w:r>
      <w:r w:rsidRPr="00324A7B">
        <w:rPr>
          <w:lang w:val="hr-HR"/>
        </w:rPr>
        <w:t>.) izjavu daju obje ovla</w:t>
      </w:r>
      <w:r w:rsidR="008C1668" w:rsidRPr="00324A7B">
        <w:rPr>
          <w:lang w:val="hr-HR"/>
        </w:rPr>
        <w:t>š</w:t>
      </w:r>
      <w:r w:rsidRPr="00324A7B">
        <w:rPr>
          <w:lang w:val="hr-HR"/>
        </w:rPr>
        <w:t>tene osobe.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309EB"/>
    <w:multiLevelType w:val="multilevel"/>
    <w:tmpl w:val="6C683ED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E1D6B6B"/>
    <w:multiLevelType w:val="multilevel"/>
    <w:tmpl w:val="5E461A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95545910">
    <w:abstractNumId w:val="0"/>
  </w:num>
  <w:num w:numId="2" w16cid:durableId="2135556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346"/>
    <w:rsid w:val="000243DF"/>
    <w:rsid w:val="00133679"/>
    <w:rsid w:val="00145578"/>
    <w:rsid w:val="00155CDB"/>
    <w:rsid w:val="001C2DA9"/>
    <w:rsid w:val="00291BAF"/>
    <w:rsid w:val="00324A7B"/>
    <w:rsid w:val="00353071"/>
    <w:rsid w:val="00362346"/>
    <w:rsid w:val="00365B19"/>
    <w:rsid w:val="00433B47"/>
    <w:rsid w:val="005D06CC"/>
    <w:rsid w:val="006A4C4F"/>
    <w:rsid w:val="006E6912"/>
    <w:rsid w:val="007B5F51"/>
    <w:rsid w:val="008C1668"/>
    <w:rsid w:val="009005C5"/>
    <w:rsid w:val="00BB2FEA"/>
    <w:rsid w:val="00BC7F21"/>
    <w:rsid w:val="00C50C9A"/>
    <w:rsid w:val="00C57D72"/>
    <w:rsid w:val="00C909D3"/>
    <w:rsid w:val="00D26A9C"/>
    <w:rsid w:val="00D80FEE"/>
    <w:rsid w:val="00DB763A"/>
    <w:rsid w:val="00E67D1D"/>
    <w:rsid w:val="00F6736C"/>
    <w:rsid w:val="00F963CE"/>
    <w:rsid w:val="00FF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D1CE4"/>
  <w15:docId w15:val="{4F17A81C-893F-4BAB-BBA3-5F7569743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MSGENFONTSTYLENAMETEMPLATEROLEMSGENFONTSTYLENAMEBYROLEFOOTNOTE">
    <w:name w:val="MSG_EN_FONT_STYLE_NAME_TEMPLATE_ROLE MSG_EN_FONT_STYLE_NAME_BY_ROLE_FOOTNOTE_"/>
    <w:basedOn w:val="Zadanifontodlomka"/>
    <w:link w:val="MSGENFONTSTYLENAMETEMPLATEROLEMSGENFONTSTYLENAMEBYROLEFOOTNOTE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4Exact">
    <w:name w:val="MSG_EN_FONT_STYLE_NAME_TEMPLATE_ROLE_NUMBER MSG_EN_FONT_STYLE_NAME_BY_ROLE_TEXT 4 Exact"/>
    <w:basedOn w:val="Zadanifontodlomka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Zadanifontodlomka"/>
    <w:link w:val="MSGENFONTSTYLENAMETEMPLATEROLENUMBERMSGENFONTSTYLENAMEBYROLETEXT30"/>
    <w:rPr>
      <w:b/>
      <w:bCs/>
      <w:i w:val="0"/>
      <w:iCs w:val="0"/>
      <w:smallCaps w:val="0"/>
      <w:strike w:val="0"/>
      <w:u w:val="none"/>
    </w:rPr>
  </w:style>
  <w:style w:type="character" w:customStyle="1" w:styleId="MSGENFONTSTYLENAMETEMPLATEROLEMSGENFONTSTYLENAMEBYROLERUNNINGTITLE">
    <w:name w:val="MSG_EN_FONT_STYLE_NAME_TEMPLATE_ROLE MSG_EN_FONT_STYLE_NAME_BY_ROLE_RUNNING_TITLE_"/>
    <w:basedOn w:val="Zadanifontodlomka"/>
    <w:link w:val="MSGENFONTSTYLENAMETEMPLATEROLEMSGENFONTSTYLENAMEBYROLERUNNINGTITLE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MSGENFONTSTYLENAMETEMPLATEROLEMSGENFONTSTYLENAMEBYROLERUNNINGTITLE1">
    <w:name w:val="MSG_EN_FONT_STYLE_NAME_TEMPLATE_ROLE MSG_EN_FONT_STYLE_NAME_BY_ROLE_RUNNING_TITLE"/>
    <w:basedOn w:val="MSGENFONTSTYLENAMETEMPLATEROLEMSGENFONTSTYLENAMEBYROLERUNNINGTITL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MSGENFONTSTYLENAMETEMPLATEROLEMSGENFONTSTYLENAMEBYROLERUNNINGTITLEMSGENFONTSTYLEMODIFERBOLD">
    <w:name w:val="MSG_EN_FONT_STYLE_NAME_TEMPLATE_ROLE MSG_EN_FONT_STYLE_NAME_BY_ROLE_RUNNING_TITLE + MSG_EN_FONT_STYLE_MODIFER_BOLD"/>
    <w:basedOn w:val="MSGENFONTSTYLENAMETEMPLATEROLEMSGENFONTSTYLENAMEBYROLERUNNINGTITL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MSGENFONTSTYLENAMETEMPLATEROLEMSGENFONTSTYLENAMEBYROLETABLECAPTION">
    <w:name w:val="MSG_EN_FONT_STYLE_NAME_TEMPLATE_ROLE MSG_EN_FONT_STYLE_NAME_BY_ROLE_TABLE_CAPTION_"/>
    <w:basedOn w:val="Zadanifontodlomka"/>
    <w:link w:val="MSGENFONTSTYLENAMETEMPLATEROLEMSGENFONTSTYLENAMEBYROLETABLECAPTION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Zadanifontodlomka"/>
    <w:link w:val="MSGENFONTSTYLENAMETEMPLATEROLENUMBERMSGENFONTSTYLENAMEBYROLE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21">
    <w:name w:val="MSG_EN_FONT_STYLE_NAME_TEMPLATE_ROLE_NUMBER MSG_EN_FONT_STYLE_NAME_BY_ROLE_TEXT 2"/>
    <w:basedOn w:val="MSGENFONTSTYLENAMETEMPLATEROLENUMBERMSGENFONTSTYLENAMEBYROLE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MSGENFONTSTYLENAMETEMPLATEROLENUMBERMSGENFONTSTYLENAMEBYROLETEXT2MSGENFONTSTYLEMODIFERSIZE7">
    <w:name w:val="MSG_EN_FONT_STYLE_NAME_TEMPLATE_ROLE_NUMBER MSG_EN_FONT_STYLE_NAME_BY_ROLE_TEXT 2 + MSG_EN_FONT_STYLE_MODIFER_SIZE 7"/>
    <w:basedOn w:val="MSGENFONTSTYLENAMETEMPLATEROLENUMBERMSGENFONTSTYLENAMEBYROLE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Zadanifontodlomka"/>
    <w:link w:val="MSGENFONTSTYLENAMETEMPLATEROLENUMBERMSGENFONTSTYLENAMEBYROLETEXT40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Zadanifontodlomka"/>
    <w:link w:val="MSGENFONTSTYLENAMETEMPLATEROLENUMBERMSGENFONTSTYLENAMEBYROLETEXT5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MSGENFONTSTYLENAMETEMPLATEROLEMSGENFONTSTYLENAMEBYROLEFOOTNOTE0">
    <w:name w:val="MSG_EN_FONT_STYLE_NAME_TEMPLATE_ROLE MSG_EN_FONT_STYLE_NAME_BY_ROLE_FOOTNOTE"/>
    <w:basedOn w:val="Normal"/>
    <w:link w:val="MSGENFONTSTYLENAMETEMPLATEROLEMSGENFONTSTYLENAMEBYROLEFOOTNOTE"/>
    <w:pPr>
      <w:shd w:val="clear" w:color="auto" w:fill="FFFFFF"/>
      <w:spacing w:line="278" w:lineRule="exact"/>
      <w:jc w:val="both"/>
    </w:pPr>
    <w:rPr>
      <w:sz w:val="22"/>
      <w:szCs w:val="22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al"/>
    <w:link w:val="MSGENFONTSTYLENAMETEMPLATEROLENUMBERMSGENFONTSTYLENAMEBYROLETEXT4"/>
    <w:pPr>
      <w:shd w:val="clear" w:color="auto" w:fill="FFFFFF"/>
      <w:spacing w:before="560" w:after="360" w:line="154" w:lineRule="exact"/>
      <w:jc w:val="center"/>
    </w:pPr>
    <w:rPr>
      <w:sz w:val="14"/>
      <w:szCs w:val="14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"/>
    <w:link w:val="MSGENFONTSTYLENAMETEMPLATEROLENUMBERMSGENFONTSTYLENAMEBYROLETEXT3"/>
    <w:pPr>
      <w:shd w:val="clear" w:color="auto" w:fill="FFFFFF"/>
      <w:spacing w:after="560" w:line="266" w:lineRule="exact"/>
    </w:pPr>
    <w:rPr>
      <w:b/>
      <w:bCs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Normal"/>
    <w:link w:val="MSGENFONTSTYLENAMETEMPLATEROLEMSGENFONTSTYLENAMEBYROLERUNNINGTITLE"/>
    <w:pPr>
      <w:shd w:val="clear" w:color="auto" w:fill="FFFFFF"/>
      <w:spacing w:line="266" w:lineRule="exact"/>
    </w:pPr>
  </w:style>
  <w:style w:type="paragraph" w:customStyle="1" w:styleId="MSGENFONTSTYLENAMETEMPLATEROLEMSGENFONTSTYLENAMEBYROLETABLECAPTION0">
    <w:name w:val="MSG_EN_FONT_STYLE_NAME_TEMPLATE_ROLE MSG_EN_FONT_STYLE_NAME_BY_ROLE_TABLE_CAPTION"/>
    <w:basedOn w:val="Normal"/>
    <w:link w:val="MSGENFONTSTYLENAMETEMPLATEROLEMSGENFONTSTYLENAMEBYROLETABLECAPTION"/>
    <w:pPr>
      <w:shd w:val="clear" w:color="auto" w:fill="FFFFFF"/>
      <w:spacing w:line="244" w:lineRule="exact"/>
    </w:pPr>
    <w:rPr>
      <w:sz w:val="22"/>
      <w:szCs w:val="22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pPr>
      <w:shd w:val="clear" w:color="auto" w:fill="FFFFFF"/>
      <w:spacing w:before="360" w:after="280" w:line="274" w:lineRule="exact"/>
      <w:jc w:val="both"/>
    </w:pPr>
    <w:rPr>
      <w:sz w:val="22"/>
      <w:szCs w:val="22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Normal"/>
    <w:link w:val="MSGENFONTSTYLENAMETEMPLATEROLENUMBERMSGENFONTSTYLENAMEBYROLETEXT5"/>
    <w:pPr>
      <w:shd w:val="clear" w:color="auto" w:fill="FFFFFF"/>
      <w:spacing w:before="280" w:after="280" w:line="222" w:lineRule="exact"/>
    </w:pPr>
    <w:rPr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324A7B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24A7B"/>
    <w:rPr>
      <w:color w:val="000000"/>
    </w:rPr>
  </w:style>
  <w:style w:type="paragraph" w:styleId="Podnoje">
    <w:name w:val="footer"/>
    <w:basedOn w:val="Normal"/>
    <w:link w:val="PodnojeChar"/>
    <w:uiPriority w:val="99"/>
    <w:unhideWhenUsed/>
    <w:rsid w:val="00324A7B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24A7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8F5EA-EE7A-4655-9AC2-7A7279023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Kralj</dc:creator>
  <cp:lastModifiedBy>Tomislav Resman</cp:lastModifiedBy>
  <cp:revision>2</cp:revision>
  <cp:lastPrinted>2022-09-22T12:04:00Z</cp:lastPrinted>
  <dcterms:created xsi:type="dcterms:W3CDTF">2023-01-31T10:49:00Z</dcterms:created>
  <dcterms:modified xsi:type="dcterms:W3CDTF">2023-01-31T10:49:00Z</dcterms:modified>
</cp:coreProperties>
</file>